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>Integrated Development of Leather Sector (IDLS) Scheme</w:t>
      </w:r>
    </w:p>
    <w:p>
      <w:pPr>
        <w:jc w:val="center"/>
        <w:rPr>
          <w:b/>
        </w:rPr>
      </w:pPr>
      <w:r>
        <w:rPr>
          <w:b/>
        </w:rPr>
        <w:t>CHECK LIST</w:t>
      </w:r>
    </w:p>
    <w:p>
      <w:pPr>
        <w:jc w:val="center"/>
        <w:rPr>
          <w:b/>
        </w:rPr>
      </w:pPr>
      <w:r>
        <w:rPr>
          <w:b/>
        </w:rPr>
        <w:t>List of Documents required for submitting the Application Form</w:t>
      </w:r>
    </w:p>
    <w:tbl>
      <w:tblPr>
        <w:tblStyle w:val="5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8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Sl.No.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Particulars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"http://leatherindia.org/wp-content/uploads/2016/11/IDLS-I.pdf"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3"/>
              </w:rPr>
              <w:t>IDLS Application Form – IDLS-I &amp; A</w:t>
            </w:r>
            <w:bookmarkStart w:id="0" w:name="_GoBack"/>
            <w:bookmarkEnd w:id="0"/>
            <w:r>
              <w:rPr>
                <w:rStyle w:val="3"/>
              </w:rPr>
              <w:t>nnexure to IDLS-I (As per Format)</w:t>
            </w:r>
            <w:r>
              <w:rPr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"http://leatherindia.org/wp-content/uploads/2016/11/AFFIDAVIT.doc"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3"/>
              </w:rPr>
              <w:t>Declaration, duly supported by an Affidavit on Rs. 10 stamp paper attested by Notary Public (As per Format)</w:t>
            </w:r>
            <w:r>
              <w:rPr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t>Identity proof of the Proprietor/Partners/Directors – PAN card, Voter ID, Driving License (Self attested)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rPr>
                <w:b/>
              </w:rPr>
            </w:pPr>
            <w:r>
              <w:t>Up to date Balance sheets for the last 2 years duly certified by a registered Chartered Accountant (Self attested)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rPr>
                <w:b/>
              </w:rPr>
            </w:pPr>
            <w:r>
              <w:t>Entrepreneurs Memorandum for Micro, Small or Medium Enterprises - issued by Department of Industries &amp; Commerce (DIC) - Copy of Acknowledgement Part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t xml:space="preserve">Constitution of the unit in case of Company/partnership unit-List of Board of Directors/Partners and Article &amp; Memorandum of Association/Company Registration Certificate /Partnership deed (self attested)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t>Constitution of the unit in case of Cooperative society – registration certificate from the joint registrar of cooperative society/Article &amp; Memorandum of Association/resolution of the General body of Registration of the unit (self attested)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rPr>
                <w:b/>
              </w:rPr>
            </w:pPr>
            <w:r>
              <w:t>Details of the machinery and equipment (make, technical specifications, capacity, accessories etc) in the form of self-certified copies of - Purchase Order, Delivery Note and Invoice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
http:/leatherindia.org/wp-content/uploads/2016/11/Indigenous-format.pdf"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3"/>
              </w:rPr>
              <w:t>Statement of Indigenous machinery (As per Format)</w:t>
            </w:r>
            <w:r>
              <w:rPr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"http://leatherindia.org/wp-content/uploads/2016/11/imported-machinery-format.pdf"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3"/>
              </w:rPr>
              <w:t>Statement of imported machinery (As per Format)</w:t>
            </w:r>
            <w:r>
              <w:rPr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rPr>
                <w:b/>
              </w:rPr>
            </w:pPr>
            <w:r>
              <w:t>Existing facilities (factory addresses, list of existing machinery etc and planned modernisation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"http://leatherindia.org/wp-content/uploads/2016/11/Incremental-Benefit-format.pdf"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3"/>
              </w:rPr>
              <w:t>Incremental Benefit from Modernisation - Certificate has to be given by the company's statutory Chartered Accountant in their official stationery (As per Format)</w:t>
            </w:r>
            <w:r>
              <w:rPr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 w:val="0"/>
                <w:bCs/>
                <w:color w:val="auto"/>
              </w:rPr>
              <w:fldChar w:fldCharType="begin"/>
            </w:r>
            <w:r>
              <w:rPr>
                <w:b w:val="0"/>
                <w:bCs/>
                <w:color w:val="auto"/>
              </w:rPr>
              <w:instrText xml:space="preserve"> HYPERLINK "http://leatherindia.org/wp-content/uploads/2016/11/IDLS-II.pdf" </w:instrText>
            </w:r>
            <w:r>
              <w:rPr>
                <w:b w:val="0"/>
                <w:bCs/>
                <w:color w:val="auto"/>
              </w:rPr>
              <w:fldChar w:fldCharType="separate"/>
            </w:r>
            <w:r>
              <w:rPr>
                <w:rStyle w:val="3"/>
                <w:b w:val="0"/>
                <w:bCs/>
              </w:rPr>
              <w:t>Certified IDLS Form II</w:t>
            </w:r>
            <w:r>
              <w:rPr>
                <w:b w:val="0"/>
                <w:bCs/>
                <w:color w:val="auto"/>
              </w:rPr>
              <w:fldChar w:fldCharType="end"/>
            </w:r>
            <w:r>
              <w:rPr>
                <w:b w:val="0"/>
                <w:bCs/>
                <w:color w:val="auto"/>
              </w:rPr>
              <w:t xml:space="preserve"> – </w:t>
            </w:r>
            <w:r>
              <w:rPr>
                <w:b w:val="0"/>
                <w:bCs/>
                <w:color w:val="auto"/>
              </w:rPr>
              <w:fldChar w:fldCharType="begin"/>
            </w:r>
            <w:r>
              <w:rPr>
                <w:b w:val="0"/>
                <w:bCs/>
                <w:color w:val="auto"/>
              </w:rPr>
              <w:instrText xml:space="preserve"> HYPERLINK "http://leatherindia.org/wp-content/uploads/2016/11/Bankability_-Appraisal-Note.pdf" </w:instrText>
            </w:r>
            <w:r>
              <w:rPr>
                <w:b w:val="0"/>
                <w:bCs/>
                <w:color w:val="auto"/>
              </w:rPr>
              <w:fldChar w:fldCharType="separate"/>
            </w:r>
            <w:r>
              <w:rPr>
                <w:rStyle w:val="3"/>
                <w:b w:val="0"/>
                <w:bCs/>
              </w:rPr>
              <w:t>for financial appraisal by Bank</w:t>
            </w:r>
            <w:r>
              <w:rPr>
                <w:b w:val="0"/>
                <w:bCs/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rPr>
                <w:b/>
              </w:rPr>
            </w:pPr>
            <w:r>
              <w:t>For new unit - Registration with Industries Dept, certificate from Chartered Engineer that Plant  &amp; Building are ready - Building completion certificate, and NOC from statutory body like Pollution Control Board, Sales Tax / VAT registration certificate.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rPr>
                <w:b/>
              </w:rPr>
            </w:pPr>
            <w:r>
              <w:t>Copy of Letter of Application for loan to Bank (if applicable)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rPr>
                <w:b/>
              </w:rPr>
            </w:pPr>
            <w:r>
              <w:t>Copy of Sanction Letter for loan from Bank (if applicable)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568" w:type="dxa"/>
          </w:tcPr>
          <w:p>
            <w:pPr>
              <w:spacing w:after="0" w:line="240" w:lineRule="auto"/>
            </w:pPr>
            <w:r>
              <w:t>Land and Building – In case of own land; Purchase Deed / Gift Deed / any other document to establish the ownership (Self attested)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568" w:type="dxa"/>
          </w:tcPr>
          <w:p>
            <w:pPr>
              <w:spacing w:after="0" w:line="240" w:lineRule="auto"/>
            </w:pPr>
            <w:r>
              <w:t>Land and Building – In case of industrial land allotted by Government/ Government Agency / Deed of Agreement / Allotment Letter/ Premium Payment Receipt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8568" w:type="dxa"/>
          </w:tcPr>
          <w:p>
            <w:pPr>
              <w:spacing w:after="0" w:line="240" w:lineRule="auto"/>
            </w:pPr>
            <w:r>
              <w:t>Land and Building – In case of Leasehold Land from Private owner; Lease Deed Agreement (Self attested)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rPr>
                <w:b/>
              </w:rPr>
            </w:pPr>
            <w:r>
              <w:t>Registered Lease Deed for 5 years (in case of rented premises)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"http://leatherindia.org/wp-content/uploads/2016/11/Technical-appraisal-format.pdf"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3"/>
              </w:rPr>
              <w:t>Check List for Technical Appraisal (Required for all applications of leather products segments, except for tanneries) (As per Format)</w:t>
            </w:r>
            <w:r>
              <w:rPr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8568" w:type="dxa"/>
          </w:tcPr>
          <w:p>
            <w:pPr>
              <w:spacing w:after="0" w:line="240" w:lineRule="auto"/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"http://leatherindia.org/wp-content/uploads/2016/11/UC-Format.pdf"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3"/>
              </w:rPr>
              <w:t>Utilization Certificate for the previous grants sanctioned and received is required while submitting add-on applications (As per Format GFR-A)</w:t>
            </w:r>
            <w:r>
              <w:rPr>
                <w:color w:val="auto"/>
              </w:rPr>
              <w:fldChar w:fldCharType="end"/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jc w:val="both"/>
            </w:pPr>
            <w:r>
              <w:t xml:space="preserve">Certificate from Department of Industries of State Government/State Pollution Control Board regarding compliance of environmentally sound waste water management by the unit - Certificate having current validity issued by State PCB towards consent for the operation of the plant and discharge of sewage and/or trade effluent under Water (Prevention and Control of Pollution) Act and for the operation of the plant and discharge of emissions under Air (Prevention and Control of Pollution) Act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"http://leatherindia.org/wp-content/uploads/2016/11/Self-certificate-undertaking-format.pdf"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3"/>
              </w:rPr>
              <w:t>Self Certificate in the Letter Head of the company that machinery applied is only for new machines, and second hand/reconditioned machines are not included in the application. (As per Format).</w:t>
            </w:r>
            <w:r>
              <w:rPr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tabs>
                <w:tab w:val="center" w:pos="396"/>
              </w:tabs>
              <w:spacing w:after="0" w:line="240" w:lineRule="auto"/>
            </w:pPr>
            <w:r>
              <w:rPr>
                <w:b/>
              </w:rPr>
              <w:tab/>
            </w:r>
            <w:r>
              <w:t>25</w:t>
            </w:r>
          </w:p>
        </w:tc>
        <w:tc>
          <w:tcPr>
            <w:tcW w:w="8568" w:type="dxa"/>
          </w:tcPr>
          <w:p>
            <w:pPr>
              <w:tabs>
                <w:tab w:val="left" w:pos="4752"/>
              </w:tabs>
              <w:spacing w:after="0" w:line="240" w:lineRule="auto"/>
              <w:rPr>
                <w:b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"http://leatherindia.org/wp-content/uploads/2016/11/PCR-format.pdf"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3"/>
              </w:rPr>
              <w:t>Project Completion Report (As per Format)</w:t>
            </w:r>
            <w:r>
              <w:rPr>
                <w:color w:val="auto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t>State Electricity Board/Power Department - Power sanction letter (self attested)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t>Power Bills and receipt for a period of last 2 years or the period may be decided by 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8568" w:type="dxa"/>
          </w:tcPr>
          <w:p>
            <w:pPr>
              <w:spacing w:after="0" w:line="240" w:lineRule="auto"/>
              <w:jc w:val="both"/>
              <w:rPr>
                <w:b/>
              </w:rPr>
            </w:pP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"http://leatherindia.org/wp-content/uploads/2016/11/DPR-TEFR-format.pdf" </w:instrText>
            </w:r>
            <w:r>
              <w:rPr>
                <w:color w:val="auto"/>
              </w:rPr>
              <w:fldChar w:fldCharType="separate"/>
            </w:r>
            <w:r>
              <w:rPr>
                <w:rStyle w:val="3"/>
              </w:rPr>
              <w:t>Detailed Project report (DPR)/Techno Economic Feasibility Report (TEFR) (self attested) (As per Format)</w:t>
            </w:r>
            <w:r>
              <w:rPr>
                <w:color w:val="auto"/>
              </w:rPr>
              <w:fldChar w:fldCharType="end"/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  <w:r>
        <w:t>***********</w:t>
      </w:r>
    </w:p>
    <w:sectPr>
      <w:pgSz w:w="12240" w:h="15840"/>
      <w:pgMar w:top="99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C0"/>
    <w:rsid w:val="000118C1"/>
    <w:rsid w:val="00052060"/>
    <w:rsid w:val="000666CD"/>
    <w:rsid w:val="000A11A3"/>
    <w:rsid w:val="000C7BCE"/>
    <w:rsid w:val="001632F5"/>
    <w:rsid w:val="00174882"/>
    <w:rsid w:val="001A383E"/>
    <w:rsid w:val="001F0AC8"/>
    <w:rsid w:val="00263736"/>
    <w:rsid w:val="002865C6"/>
    <w:rsid w:val="002E10D9"/>
    <w:rsid w:val="002F1BC0"/>
    <w:rsid w:val="00301F2F"/>
    <w:rsid w:val="00313093"/>
    <w:rsid w:val="00375C65"/>
    <w:rsid w:val="0039392E"/>
    <w:rsid w:val="003E047F"/>
    <w:rsid w:val="00447C89"/>
    <w:rsid w:val="004D6829"/>
    <w:rsid w:val="0059344E"/>
    <w:rsid w:val="0059470A"/>
    <w:rsid w:val="00674D36"/>
    <w:rsid w:val="006B611D"/>
    <w:rsid w:val="006D79FF"/>
    <w:rsid w:val="006E3E7F"/>
    <w:rsid w:val="00724A92"/>
    <w:rsid w:val="00735D86"/>
    <w:rsid w:val="00756CEC"/>
    <w:rsid w:val="0080295A"/>
    <w:rsid w:val="008F0C73"/>
    <w:rsid w:val="008F5DC1"/>
    <w:rsid w:val="008F707A"/>
    <w:rsid w:val="00933FEF"/>
    <w:rsid w:val="00963075"/>
    <w:rsid w:val="009E4849"/>
    <w:rsid w:val="009F1588"/>
    <w:rsid w:val="009F5400"/>
    <w:rsid w:val="00A13A26"/>
    <w:rsid w:val="00A1499E"/>
    <w:rsid w:val="00A225AF"/>
    <w:rsid w:val="00B215C0"/>
    <w:rsid w:val="00C4570A"/>
    <w:rsid w:val="00C50071"/>
    <w:rsid w:val="00C87079"/>
    <w:rsid w:val="00C87E22"/>
    <w:rsid w:val="00CD6ADE"/>
    <w:rsid w:val="00D206CA"/>
    <w:rsid w:val="00D5028F"/>
    <w:rsid w:val="00D5039C"/>
    <w:rsid w:val="00D55B3A"/>
    <w:rsid w:val="00DA0844"/>
    <w:rsid w:val="00E74E13"/>
    <w:rsid w:val="00EF6AD5"/>
    <w:rsid w:val="00F53068"/>
    <w:rsid w:val="00FF444D"/>
    <w:rsid w:val="00FF6EE7"/>
    <w:rsid w:val="1D937479"/>
    <w:rsid w:val="5EBA3F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A655E0-7325-4164-A92C-FF703B4044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592</Words>
  <Characters>3375</Characters>
  <Lines>28</Lines>
  <Paragraphs>7</Paragraphs>
  <ScaleCrop>false</ScaleCrop>
  <LinksUpToDate>false</LinksUpToDate>
  <CharactersWithSpaces>3960</CharactersWithSpaces>
  <Application>WPS Office_10.1.0.5600_F1E327BC-269C-435d-A152-05C5408002CA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2016-11-09T07:09:00Z</dcterms:created>
  <dc:creator>K Sree Latha</dc:creator>
  <cp:lastModifiedBy>medindia</cp:lastModifiedBy>
  <cp:lastPrinted>2016-09-29T09:44:00Z</cp:lastPrinted>
  <dcterms:modified xsi:type="dcterms:W3CDTF">2016-11-11T11:39:31Z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1033-10.1.0.5600</vt:lpwstr>
  </property>
</Properties>
</file>