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9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883418" w:rsidTr="000B7B76">
        <w:tc>
          <w:tcPr>
            <w:tcW w:w="9576" w:type="dxa"/>
          </w:tcPr>
          <w:tbl>
            <w:tblPr>
              <w:tblW w:w="7866" w:type="dxa"/>
              <w:tblInd w:w="747" w:type="dxa"/>
              <w:tblBorders>
                <w:top w:val="nil"/>
                <w:left w:val="nil"/>
                <w:bottom w:val="nil"/>
                <w:right w:val="nil"/>
              </w:tblBorders>
              <w:tblLayout w:type="fixed"/>
              <w:tblLook w:val="0000"/>
            </w:tblPr>
            <w:tblGrid>
              <w:gridCol w:w="7866"/>
            </w:tblGrid>
            <w:tr w:rsidR="00883418" w:rsidTr="000B7B76">
              <w:tblPrEx>
                <w:tblCellMar>
                  <w:top w:w="0" w:type="dxa"/>
                  <w:bottom w:w="0" w:type="dxa"/>
                </w:tblCellMar>
              </w:tblPrEx>
              <w:trPr>
                <w:trHeight w:val="1260"/>
              </w:trPr>
              <w:tc>
                <w:tcPr>
                  <w:tcW w:w="7866" w:type="dxa"/>
                </w:tcPr>
                <w:p w:rsidR="00883418" w:rsidRPr="00883418" w:rsidRDefault="008A7488" w:rsidP="00883418">
                  <w:pPr>
                    <w:pStyle w:val="Default"/>
                    <w:framePr w:hSpace="180" w:wrap="around" w:hAnchor="margin" w:y="1993"/>
                  </w:pPr>
                  <w:r>
                    <w:rPr>
                      <w:noProof/>
                    </w:rPr>
                    <w:drawing>
                      <wp:anchor distT="0" distB="0" distL="114300" distR="114300" simplePos="0" relativeHeight="251657728" behindDoc="0" locked="0" layoutInCell="1" allowOverlap="1">
                        <wp:simplePos x="0" y="0"/>
                        <wp:positionH relativeFrom="column">
                          <wp:posOffset>1207770</wp:posOffset>
                        </wp:positionH>
                        <wp:positionV relativeFrom="paragraph">
                          <wp:posOffset>45085</wp:posOffset>
                        </wp:positionV>
                        <wp:extent cx="485775" cy="533400"/>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85775" cy="533400"/>
                                </a:xfrm>
                                <a:prstGeom prst="rect">
                                  <a:avLst/>
                                </a:prstGeom>
                                <a:noFill/>
                                <a:ln w="9525">
                                  <a:noFill/>
                                  <a:miter lim="800000"/>
                                  <a:headEnd/>
                                  <a:tailEnd/>
                                </a:ln>
                              </pic:spPr>
                            </pic:pic>
                          </a:graphicData>
                        </a:graphic>
                      </wp:anchor>
                    </w:drawing>
                  </w:r>
                </w:p>
                <w:p w:rsidR="00883418" w:rsidRPr="00883418" w:rsidRDefault="00883418" w:rsidP="00883418">
                  <w:pPr>
                    <w:pStyle w:val="Default"/>
                    <w:framePr w:hSpace="180" w:wrap="around" w:hAnchor="margin" w:y="1993"/>
                  </w:pPr>
                </w:p>
                <w:p w:rsidR="00883418" w:rsidRPr="00883418" w:rsidRDefault="00883418" w:rsidP="00883418">
                  <w:pPr>
                    <w:pStyle w:val="Default"/>
                    <w:framePr w:hSpace="180" w:wrap="around" w:hAnchor="margin" w:y="1993"/>
                    <w:jc w:val="center"/>
                    <w:rPr>
                      <w:sz w:val="26"/>
                      <w:szCs w:val="26"/>
                    </w:rPr>
                  </w:pPr>
                  <w:r w:rsidRPr="00883418">
                    <w:rPr>
                      <w:sz w:val="34"/>
                      <w:szCs w:val="26"/>
                    </w:rPr>
                    <w:t xml:space="preserve">                   Council for Leather Exports</w:t>
                  </w:r>
                </w:p>
                <w:p w:rsidR="00883418" w:rsidRPr="00883418" w:rsidRDefault="00883418" w:rsidP="00883418">
                  <w:pPr>
                    <w:pStyle w:val="Default"/>
                    <w:framePr w:hSpace="180" w:wrap="around" w:hAnchor="margin" w:y="1993"/>
                    <w:jc w:val="center"/>
                    <w:rPr>
                      <w:sz w:val="20"/>
                      <w:szCs w:val="20"/>
                    </w:rPr>
                  </w:pPr>
                  <w:r w:rsidRPr="00883418">
                    <w:rPr>
                      <w:sz w:val="20"/>
                      <w:szCs w:val="20"/>
                    </w:rPr>
                    <w:t xml:space="preserve">                            (Sponsored by Ministry of Commerce &amp; Industry, Government of India)</w:t>
                  </w:r>
                </w:p>
                <w:p w:rsidR="00883418" w:rsidRPr="00883418" w:rsidRDefault="00883418" w:rsidP="00883418">
                  <w:pPr>
                    <w:pStyle w:val="Default"/>
                    <w:framePr w:hSpace="180" w:wrap="around" w:hAnchor="margin" w:y="1993"/>
                    <w:rPr>
                      <w:sz w:val="2"/>
                      <w:szCs w:val="22"/>
                    </w:rPr>
                  </w:pPr>
                </w:p>
              </w:tc>
            </w:tr>
            <w:tr w:rsidR="00883418" w:rsidTr="000B7B76">
              <w:tblPrEx>
                <w:tblCellMar>
                  <w:top w:w="0" w:type="dxa"/>
                  <w:bottom w:w="0" w:type="dxa"/>
                </w:tblCellMar>
              </w:tblPrEx>
              <w:trPr>
                <w:trHeight w:val="45"/>
              </w:trPr>
              <w:tc>
                <w:tcPr>
                  <w:tcW w:w="7866" w:type="dxa"/>
                </w:tcPr>
                <w:p w:rsidR="00883418" w:rsidRPr="000B7B76" w:rsidRDefault="00883418" w:rsidP="00883418">
                  <w:pPr>
                    <w:pStyle w:val="Default"/>
                    <w:framePr w:hSpace="180" w:wrap="around" w:hAnchor="margin" w:y="1993"/>
                    <w:rPr>
                      <w:sz w:val="2"/>
                    </w:rPr>
                  </w:pPr>
                </w:p>
              </w:tc>
            </w:tr>
          </w:tbl>
          <w:p w:rsidR="00883418" w:rsidRPr="00883418" w:rsidRDefault="00883418" w:rsidP="00883418">
            <w:pPr>
              <w:jc w:val="center"/>
              <w:rPr>
                <w:rFonts w:ascii="Garamond" w:hAnsi="Garamond" w:cs="Arial"/>
                <w:b/>
                <w:sz w:val="26"/>
                <w:szCs w:val="26"/>
                <w:bdr w:val="single" w:sz="4" w:space="0" w:color="auto"/>
              </w:rPr>
            </w:pPr>
            <w:r w:rsidRPr="00883418">
              <w:rPr>
                <w:rFonts w:ascii="Garamond" w:hAnsi="Garamond" w:cs="Arial"/>
                <w:b/>
                <w:sz w:val="26"/>
                <w:szCs w:val="26"/>
                <w:bdr w:val="single" w:sz="4" w:space="0" w:color="auto"/>
              </w:rPr>
              <w:t>PRESS RELEASE No.1/2017 DATED 25-1-2017</w:t>
            </w:r>
          </w:p>
          <w:p w:rsidR="00883418" w:rsidRPr="00883418" w:rsidRDefault="00883418" w:rsidP="00883418">
            <w:pPr>
              <w:jc w:val="center"/>
              <w:rPr>
                <w:rFonts w:ascii="Garamond" w:hAnsi="Garamond" w:cs="Arial"/>
                <w:b/>
                <w:sz w:val="26"/>
                <w:szCs w:val="26"/>
              </w:rPr>
            </w:pPr>
            <w:r w:rsidRPr="00883418">
              <w:rPr>
                <w:rFonts w:ascii="Garamond" w:hAnsi="Garamond" w:cs="Arial"/>
                <w:b/>
                <w:sz w:val="26"/>
                <w:szCs w:val="26"/>
                <w:bdr w:val="single" w:sz="4" w:space="0" w:color="auto"/>
              </w:rPr>
              <w:t>ELECTION OF NEW CHAIRMAN, VICE- CHAIRMAN AND REGIONAL CHAIRMEN OF CLE</w:t>
            </w:r>
          </w:p>
          <w:p w:rsidR="00883418" w:rsidRPr="00883418" w:rsidRDefault="00883418" w:rsidP="00883418">
            <w:pPr>
              <w:jc w:val="both"/>
              <w:rPr>
                <w:rFonts w:ascii="Garamond" w:hAnsi="Garamond" w:cs="Arial"/>
                <w:b/>
                <w:sz w:val="22"/>
                <w:szCs w:val="24"/>
              </w:rPr>
            </w:pPr>
            <w:r w:rsidRPr="00883418">
              <w:rPr>
                <w:rFonts w:ascii="Garamond" w:hAnsi="Garamond" w:cs="Arial"/>
                <w:b/>
                <w:sz w:val="22"/>
                <w:szCs w:val="24"/>
              </w:rPr>
              <w:t>The 32</w:t>
            </w:r>
            <w:r w:rsidRPr="00883418">
              <w:rPr>
                <w:rFonts w:ascii="Garamond" w:hAnsi="Garamond" w:cs="Arial"/>
                <w:b/>
                <w:sz w:val="22"/>
                <w:szCs w:val="24"/>
                <w:vertAlign w:val="superscript"/>
              </w:rPr>
              <w:t xml:space="preserve">nd </w:t>
            </w:r>
            <w:r w:rsidRPr="00883418">
              <w:rPr>
                <w:rFonts w:ascii="Garamond" w:hAnsi="Garamond" w:cs="Arial"/>
                <w:b/>
                <w:sz w:val="22"/>
                <w:szCs w:val="24"/>
              </w:rPr>
              <w:t>Annual General Meeting (Adjourned) of the Council for Leather Exports was held on January 25, 2017 at Radisson Blu Hotel, GST Road, Chennai in which the Committee of Administration (COA) was reconstituted. Earlier, the entire election process to the Regional Committees was initiated and monitored by Shri S.K.Samal, Zonal Addl. Director General of Foreign Trade, Chennai who had been notified as Election Authority for this purpose by the Ministry of Commerce and Industry, Government of India.</w:t>
            </w:r>
          </w:p>
          <w:p w:rsidR="00883418" w:rsidRPr="00883418" w:rsidRDefault="00883418" w:rsidP="00883418">
            <w:pPr>
              <w:jc w:val="both"/>
              <w:rPr>
                <w:rFonts w:ascii="Garamond" w:hAnsi="Garamond" w:cs="Arial"/>
                <w:b/>
                <w:sz w:val="22"/>
                <w:szCs w:val="24"/>
              </w:rPr>
            </w:pPr>
          </w:p>
          <w:p w:rsidR="00883418" w:rsidRPr="00883418" w:rsidRDefault="00883418" w:rsidP="00883418">
            <w:pPr>
              <w:jc w:val="both"/>
              <w:rPr>
                <w:rFonts w:ascii="Garamond" w:hAnsi="Garamond" w:cs="Arial"/>
                <w:b/>
                <w:sz w:val="22"/>
                <w:szCs w:val="24"/>
              </w:rPr>
            </w:pPr>
            <w:r w:rsidRPr="00883418">
              <w:rPr>
                <w:rFonts w:ascii="Garamond" w:hAnsi="Garamond" w:cs="Arial"/>
                <w:b/>
                <w:sz w:val="22"/>
                <w:szCs w:val="24"/>
              </w:rPr>
              <w:t>Following the 32</w:t>
            </w:r>
            <w:r w:rsidRPr="00883418">
              <w:rPr>
                <w:rFonts w:ascii="Garamond" w:hAnsi="Garamond" w:cs="Arial"/>
                <w:b/>
                <w:sz w:val="22"/>
                <w:szCs w:val="24"/>
                <w:vertAlign w:val="superscript"/>
              </w:rPr>
              <w:t>nd</w:t>
            </w:r>
            <w:r w:rsidRPr="00883418">
              <w:rPr>
                <w:rFonts w:ascii="Garamond" w:hAnsi="Garamond" w:cs="Arial"/>
                <w:b/>
                <w:sz w:val="22"/>
                <w:szCs w:val="24"/>
              </w:rPr>
              <w:t xml:space="preserve"> Annual General Meeting (Adjourned), the first meeting of the reconstituted Committee of Administration was convened immediately during which Shri Mukhtarul Amin took over as Chairman and Shri P.R.Aqeel Ahmed was unanimously elected as Vice-Chairman.</w:t>
            </w:r>
          </w:p>
          <w:p w:rsidR="00883418" w:rsidRPr="00883418" w:rsidRDefault="00883418" w:rsidP="00883418">
            <w:pPr>
              <w:jc w:val="both"/>
              <w:rPr>
                <w:rFonts w:ascii="Garamond" w:hAnsi="Garamond" w:cs="Arial"/>
                <w:b/>
                <w:sz w:val="22"/>
                <w:szCs w:val="24"/>
              </w:rPr>
            </w:pPr>
          </w:p>
          <w:p w:rsidR="00883418" w:rsidRPr="00883418" w:rsidRDefault="00883418" w:rsidP="00883418">
            <w:pPr>
              <w:jc w:val="both"/>
              <w:rPr>
                <w:rFonts w:ascii="Garamond" w:hAnsi="Garamond" w:cs="Arial"/>
                <w:b/>
                <w:sz w:val="22"/>
                <w:szCs w:val="24"/>
              </w:rPr>
            </w:pPr>
            <w:r w:rsidRPr="00883418">
              <w:rPr>
                <w:rFonts w:ascii="Garamond" w:hAnsi="Garamond" w:cs="Arial"/>
                <w:b/>
                <w:sz w:val="22"/>
                <w:szCs w:val="24"/>
              </w:rPr>
              <w:t xml:space="preserve">They will hold office in the respective positions for two years. </w:t>
            </w:r>
          </w:p>
          <w:p w:rsidR="00883418" w:rsidRPr="00883418" w:rsidRDefault="00883418" w:rsidP="00883418">
            <w:pPr>
              <w:jc w:val="both"/>
              <w:rPr>
                <w:rFonts w:ascii="Garamond" w:hAnsi="Garamond" w:cs="Arial"/>
                <w:sz w:val="22"/>
                <w:szCs w:val="24"/>
              </w:rPr>
            </w:pPr>
          </w:p>
          <w:tbl>
            <w:tblPr>
              <w:tblW w:w="6197"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957"/>
            </w:tblGrid>
            <w:tr w:rsidR="00883418" w:rsidRPr="000A0973" w:rsidTr="000B7B76">
              <w:trPr>
                <w:trHeight w:hRule="exact" w:val="2728"/>
              </w:trPr>
              <w:tc>
                <w:tcPr>
                  <w:tcW w:w="3240" w:type="dxa"/>
                </w:tcPr>
                <w:p w:rsidR="00883418" w:rsidRPr="000A0973" w:rsidRDefault="008A7488" w:rsidP="00883418">
                  <w:pPr>
                    <w:framePr w:hSpace="180" w:wrap="around" w:hAnchor="margin" w:y="1993"/>
                    <w:jc w:val="center"/>
                    <w:rPr>
                      <w:rFonts w:ascii="Garamond" w:hAnsi="Garamond" w:cs="Arial"/>
                      <w:szCs w:val="24"/>
                    </w:rPr>
                  </w:pPr>
                  <w:r>
                    <w:rPr>
                      <w:rFonts w:ascii="Garamond" w:hAnsi="Garamond" w:cs="Arial"/>
                      <w:noProof/>
                      <w:szCs w:val="24"/>
                      <w:lang w:eastAsia="en-US"/>
                    </w:rPr>
                    <w:drawing>
                      <wp:inline distT="0" distB="0" distL="0" distR="0">
                        <wp:extent cx="1381125" cy="1666875"/>
                        <wp:effectExtent l="19050" t="0" r="9525" b="0"/>
                        <wp:docPr id="1"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srcRect/>
                                <a:stretch>
                                  <a:fillRect/>
                                </a:stretch>
                              </pic:blipFill>
                              <pic:spPr bwMode="auto">
                                <a:xfrm>
                                  <a:off x="0" y="0"/>
                                  <a:ext cx="1381125" cy="1666875"/>
                                </a:xfrm>
                                <a:prstGeom prst="rect">
                                  <a:avLst/>
                                </a:prstGeom>
                                <a:noFill/>
                                <a:ln w="9525">
                                  <a:noFill/>
                                  <a:miter lim="800000"/>
                                  <a:headEnd/>
                                  <a:tailEnd/>
                                </a:ln>
                              </pic:spPr>
                            </pic:pic>
                          </a:graphicData>
                        </a:graphic>
                      </wp:inline>
                    </w:drawing>
                  </w:r>
                </w:p>
              </w:tc>
              <w:tc>
                <w:tcPr>
                  <w:tcW w:w="2957" w:type="dxa"/>
                </w:tcPr>
                <w:p w:rsidR="00883418" w:rsidRPr="000A0973" w:rsidRDefault="008A7488" w:rsidP="00883418">
                  <w:pPr>
                    <w:framePr w:hSpace="180" w:wrap="around" w:hAnchor="margin" w:y="1993"/>
                    <w:jc w:val="center"/>
                    <w:rPr>
                      <w:rFonts w:ascii="Garamond" w:hAnsi="Garamond" w:cs="Arial"/>
                      <w:szCs w:val="24"/>
                    </w:rPr>
                  </w:pPr>
                  <w:r>
                    <w:rPr>
                      <w:noProof/>
                      <w:lang w:eastAsia="en-US"/>
                    </w:rPr>
                    <w:drawing>
                      <wp:inline distT="0" distB="0" distL="0" distR="0">
                        <wp:extent cx="1704975" cy="1695450"/>
                        <wp:effectExtent l="19050" t="0" r="9525" b="0"/>
                        <wp:docPr id="2" name="Picture 2" descr="aqu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eel"/>
                                <pic:cNvPicPr>
                                  <a:picLocks noChangeAspect="1" noChangeArrowheads="1"/>
                                </pic:cNvPicPr>
                              </pic:nvPicPr>
                              <pic:blipFill>
                                <a:blip r:embed="rId6"/>
                                <a:srcRect/>
                                <a:stretch>
                                  <a:fillRect/>
                                </a:stretch>
                              </pic:blipFill>
                              <pic:spPr bwMode="auto">
                                <a:xfrm>
                                  <a:off x="0" y="0"/>
                                  <a:ext cx="1704975" cy="1695450"/>
                                </a:xfrm>
                                <a:prstGeom prst="rect">
                                  <a:avLst/>
                                </a:prstGeom>
                                <a:noFill/>
                                <a:ln w="9525">
                                  <a:noFill/>
                                  <a:miter lim="800000"/>
                                  <a:headEnd/>
                                  <a:tailEnd/>
                                </a:ln>
                              </pic:spPr>
                            </pic:pic>
                          </a:graphicData>
                        </a:graphic>
                      </wp:inline>
                    </w:drawing>
                  </w:r>
                </w:p>
              </w:tc>
            </w:tr>
            <w:tr w:rsidR="00883418" w:rsidRPr="00471E91" w:rsidTr="000B7B76">
              <w:tc>
                <w:tcPr>
                  <w:tcW w:w="3240" w:type="dxa"/>
                </w:tcPr>
                <w:p w:rsidR="00883418" w:rsidRPr="00FC4E30" w:rsidRDefault="00883418" w:rsidP="00883418">
                  <w:pPr>
                    <w:framePr w:hSpace="180" w:wrap="around" w:hAnchor="margin" w:y="1993"/>
                    <w:jc w:val="center"/>
                    <w:rPr>
                      <w:rFonts w:ascii="Garamond" w:hAnsi="Garamond" w:cs="Arial"/>
                      <w:b/>
                      <w:bCs/>
                      <w:sz w:val="26"/>
                      <w:szCs w:val="22"/>
                    </w:rPr>
                  </w:pPr>
                  <w:r w:rsidRPr="00FC4E30">
                    <w:rPr>
                      <w:rFonts w:ascii="Garamond" w:hAnsi="Garamond" w:cs="Arial"/>
                      <w:b/>
                      <w:bCs/>
                      <w:szCs w:val="18"/>
                    </w:rPr>
                    <w:t>Shri Mukhtarul Amin</w:t>
                  </w:r>
                </w:p>
                <w:p w:rsidR="00883418" w:rsidRPr="00471E91" w:rsidRDefault="00883418" w:rsidP="00883418">
                  <w:pPr>
                    <w:framePr w:hSpace="180" w:wrap="around" w:hAnchor="margin" w:y="1993"/>
                    <w:jc w:val="center"/>
                    <w:rPr>
                      <w:rFonts w:ascii="Garamond" w:hAnsi="Garamond" w:cs="Arial"/>
                      <w:b/>
                      <w:bCs/>
                      <w:szCs w:val="24"/>
                    </w:rPr>
                  </w:pPr>
                  <w:r w:rsidRPr="00FC4E30">
                    <w:rPr>
                      <w:rFonts w:ascii="Garamond" w:hAnsi="Garamond" w:cs="Arial"/>
                      <w:b/>
                      <w:bCs/>
                      <w:szCs w:val="24"/>
                    </w:rPr>
                    <w:t>Chairman</w:t>
                  </w:r>
                </w:p>
              </w:tc>
              <w:tc>
                <w:tcPr>
                  <w:tcW w:w="2957" w:type="dxa"/>
                </w:tcPr>
                <w:p w:rsidR="00883418" w:rsidRDefault="00883418" w:rsidP="00883418">
                  <w:pPr>
                    <w:framePr w:hSpace="180" w:wrap="around" w:hAnchor="margin" w:y="1993"/>
                    <w:jc w:val="center"/>
                    <w:rPr>
                      <w:rFonts w:ascii="Garamond" w:hAnsi="Garamond" w:cs="Arial"/>
                      <w:b/>
                      <w:bCs/>
                      <w:szCs w:val="24"/>
                    </w:rPr>
                  </w:pPr>
                  <w:r>
                    <w:rPr>
                      <w:rFonts w:ascii="Garamond" w:hAnsi="Garamond" w:cs="Arial"/>
                      <w:b/>
                      <w:bCs/>
                      <w:szCs w:val="24"/>
                    </w:rPr>
                    <w:t>Shri P.R.Aqeel Ahmed</w:t>
                  </w:r>
                </w:p>
                <w:p w:rsidR="00883418" w:rsidRPr="00471E91" w:rsidRDefault="00883418" w:rsidP="00883418">
                  <w:pPr>
                    <w:framePr w:hSpace="180" w:wrap="around" w:hAnchor="margin" w:y="1993"/>
                    <w:jc w:val="center"/>
                    <w:rPr>
                      <w:rFonts w:ascii="Garamond" w:hAnsi="Garamond" w:cs="Arial"/>
                      <w:b/>
                      <w:bCs/>
                      <w:szCs w:val="24"/>
                    </w:rPr>
                  </w:pPr>
                  <w:r w:rsidRPr="00471E91">
                    <w:rPr>
                      <w:rFonts w:ascii="Garamond" w:hAnsi="Garamond" w:cs="Arial"/>
                      <w:b/>
                      <w:bCs/>
                      <w:szCs w:val="24"/>
                    </w:rPr>
                    <w:t>Vice Chairman</w:t>
                  </w:r>
                </w:p>
              </w:tc>
            </w:tr>
          </w:tbl>
          <w:p w:rsidR="00883418" w:rsidRPr="00883418" w:rsidRDefault="00883418" w:rsidP="00883418">
            <w:pPr>
              <w:jc w:val="both"/>
              <w:rPr>
                <w:rFonts w:ascii="Garamond" w:hAnsi="Garamond" w:cs="Arial"/>
                <w:b/>
                <w:sz w:val="22"/>
                <w:szCs w:val="24"/>
              </w:rPr>
            </w:pPr>
          </w:p>
          <w:p w:rsidR="00883418" w:rsidRPr="00883418" w:rsidRDefault="00883418" w:rsidP="00883418">
            <w:pPr>
              <w:jc w:val="both"/>
              <w:rPr>
                <w:rFonts w:ascii="Garamond" w:hAnsi="Garamond" w:cs="Arial"/>
                <w:b/>
                <w:sz w:val="22"/>
                <w:szCs w:val="24"/>
              </w:rPr>
            </w:pPr>
            <w:r w:rsidRPr="00883418">
              <w:rPr>
                <w:rFonts w:ascii="Garamond" w:hAnsi="Garamond" w:cs="Arial"/>
                <w:b/>
                <w:sz w:val="22"/>
                <w:szCs w:val="24"/>
              </w:rPr>
              <w:t xml:space="preserve">The following are the </w:t>
            </w:r>
            <w:r w:rsidRPr="00883418">
              <w:rPr>
                <w:rFonts w:ascii="Garamond" w:hAnsi="Garamond" w:cs="Arial"/>
                <w:b/>
                <w:bCs/>
                <w:sz w:val="22"/>
                <w:szCs w:val="24"/>
              </w:rPr>
              <w:t>Regional Chairmen</w:t>
            </w:r>
            <w:r w:rsidRPr="00883418">
              <w:rPr>
                <w:rFonts w:ascii="Garamond" w:hAnsi="Garamond" w:cs="Arial"/>
                <w:b/>
                <w:sz w:val="22"/>
                <w:szCs w:val="24"/>
              </w:rPr>
              <w:t xml:space="preserve"> who were elected after the reconstitution of the Regional Committees concerned.</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1890"/>
              <w:gridCol w:w="1980"/>
              <w:gridCol w:w="1890"/>
              <w:gridCol w:w="1800"/>
            </w:tblGrid>
            <w:tr w:rsidR="000B7B76" w:rsidRPr="000A0973" w:rsidTr="005720F1">
              <w:trPr>
                <w:trHeight w:hRule="exact" w:val="2027"/>
              </w:trPr>
              <w:tc>
                <w:tcPr>
                  <w:tcW w:w="1885" w:type="dxa"/>
                </w:tcPr>
                <w:p w:rsidR="00883418" w:rsidRPr="000A0973" w:rsidRDefault="008A7488" w:rsidP="00883418">
                  <w:pPr>
                    <w:framePr w:hSpace="180" w:wrap="around" w:hAnchor="margin" w:y="1993"/>
                    <w:jc w:val="both"/>
                    <w:rPr>
                      <w:rFonts w:ascii="Garamond" w:hAnsi="Garamond" w:cs="Arial"/>
                      <w:szCs w:val="24"/>
                    </w:rPr>
                  </w:pPr>
                  <w:r>
                    <w:rPr>
                      <w:rFonts w:ascii="Garamond" w:hAnsi="Garamond" w:cs="Arial"/>
                      <w:noProof/>
                      <w:szCs w:val="24"/>
                      <w:lang w:eastAsia="en-US"/>
                    </w:rPr>
                    <w:drawing>
                      <wp:inline distT="0" distB="0" distL="0" distR="0">
                        <wp:extent cx="847725" cy="1238250"/>
                        <wp:effectExtent l="19050" t="0" r="9525" b="0"/>
                        <wp:docPr id="3" name="Picture 1" descr="DSC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403.jpg"/>
                                <pic:cNvPicPr>
                                  <a:picLocks noChangeAspect="1" noChangeArrowheads="1"/>
                                </pic:cNvPicPr>
                              </pic:nvPicPr>
                              <pic:blipFill>
                                <a:blip r:embed="rId7" cstate="print"/>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1890" w:type="dxa"/>
                </w:tcPr>
                <w:p w:rsidR="00883418" w:rsidRPr="000A0973" w:rsidRDefault="00883418" w:rsidP="00883418">
                  <w:pPr>
                    <w:framePr w:hSpace="180" w:wrap="around" w:hAnchor="margin" w:y="1993"/>
                    <w:jc w:val="both"/>
                    <w:rPr>
                      <w:rFonts w:ascii="Garamond" w:hAnsi="Garamond" w:cs="Arial"/>
                      <w:szCs w:val="24"/>
                    </w:rPr>
                  </w:pPr>
                </w:p>
                <w:p w:rsidR="00883418" w:rsidRPr="000A0973" w:rsidRDefault="008A7488" w:rsidP="00883418">
                  <w:pPr>
                    <w:framePr w:hSpace="180" w:wrap="around" w:hAnchor="margin" w:y="1993"/>
                    <w:jc w:val="both"/>
                    <w:rPr>
                      <w:rFonts w:ascii="Garamond" w:hAnsi="Garamond" w:cs="Arial"/>
                      <w:szCs w:val="24"/>
                    </w:rPr>
                  </w:pPr>
                  <w:r>
                    <w:rPr>
                      <w:rFonts w:ascii="Garamond" w:hAnsi="Garamond" w:cs="Arial"/>
                      <w:noProof/>
                      <w:szCs w:val="24"/>
                      <w:lang w:eastAsia="en-US"/>
                    </w:rPr>
                    <w:drawing>
                      <wp:inline distT="0" distB="0" distL="0" distR="0">
                        <wp:extent cx="1162050" cy="106680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62050" cy="1066800"/>
                                </a:xfrm>
                                <a:prstGeom prst="rect">
                                  <a:avLst/>
                                </a:prstGeom>
                                <a:noFill/>
                                <a:ln w="9525">
                                  <a:noFill/>
                                  <a:miter lim="800000"/>
                                  <a:headEnd/>
                                  <a:tailEnd/>
                                </a:ln>
                              </pic:spPr>
                            </pic:pic>
                          </a:graphicData>
                        </a:graphic>
                      </wp:inline>
                    </w:drawing>
                  </w:r>
                </w:p>
                <w:p w:rsidR="00883418" w:rsidRPr="000A0973" w:rsidRDefault="00883418" w:rsidP="00883418">
                  <w:pPr>
                    <w:framePr w:hSpace="180" w:wrap="around" w:hAnchor="margin" w:y="1993"/>
                    <w:jc w:val="both"/>
                    <w:rPr>
                      <w:rFonts w:ascii="Garamond" w:hAnsi="Garamond" w:cs="Arial"/>
                      <w:szCs w:val="24"/>
                    </w:rPr>
                  </w:pPr>
                </w:p>
                <w:p w:rsidR="00883418" w:rsidRPr="000A0973" w:rsidRDefault="00883418" w:rsidP="00883418">
                  <w:pPr>
                    <w:framePr w:hSpace="180" w:wrap="around" w:hAnchor="margin" w:y="1993"/>
                    <w:jc w:val="both"/>
                    <w:rPr>
                      <w:rFonts w:ascii="Garamond" w:hAnsi="Garamond" w:cs="Arial"/>
                      <w:szCs w:val="24"/>
                    </w:rPr>
                  </w:pPr>
                </w:p>
              </w:tc>
              <w:tc>
                <w:tcPr>
                  <w:tcW w:w="1980" w:type="dxa"/>
                </w:tcPr>
                <w:p w:rsidR="00883418" w:rsidRPr="000A0973" w:rsidRDefault="00883418" w:rsidP="00883418">
                  <w:pPr>
                    <w:framePr w:hSpace="180" w:wrap="around" w:hAnchor="margin" w:y="1993"/>
                    <w:jc w:val="both"/>
                    <w:rPr>
                      <w:szCs w:val="24"/>
                    </w:rPr>
                  </w:pPr>
                  <w:r w:rsidRPr="000A0973">
                    <w:rPr>
                      <w:szCs w:val="24"/>
                    </w:rPr>
                    <w:t xml:space="preserve">    </w:t>
                  </w:r>
                  <w:r w:rsidR="008A7488">
                    <w:rPr>
                      <w:noProof/>
                      <w:szCs w:val="24"/>
                      <w:lang w:eastAsia="en-US"/>
                    </w:rPr>
                    <w:drawing>
                      <wp:inline distT="0" distB="0" distL="0" distR="0">
                        <wp:extent cx="933450" cy="1238250"/>
                        <wp:effectExtent l="19050" t="0" r="0" b="0"/>
                        <wp:docPr id="5" name="Picture 9" descr="Junej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neja Photo.jpg"/>
                                <pic:cNvPicPr>
                                  <a:picLocks noChangeAspect="1" noChangeArrowheads="1"/>
                                </pic:cNvPicPr>
                              </pic:nvPicPr>
                              <pic:blipFill>
                                <a:blip r:embed="rId9" cstate="print"/>
                                <a:srcRect/>
                                <a:stretch>
                                  <a:fillRect/>
                                </a:stretch>
                              </pic:blipFill>
                              <pic:spPr bwMode="auto">
                                <a:xfrm>
                                  <a:off x="0" y="0"/>
                                  <a:ext cx="933450" cy="1238250"/>
                                </a:xfrm>
                                <a:prstGeom prst="rect">
                                  <a:avLst/>
                                </a:prstGeom>
                                <a:noFill/>
                                <a:ln w="9525">
                                  <a:noFill/>
                                  <a:miter lim="800000"/>
                                  <a:headEnd/>
                                  <a:tailEnd/>
                                </a:ln>
                              </pic:spPr>
                            </pic:pic>
                          </a:graphicData>
                        </a:graphic>
                      </wp:inline>
                    </w:drawing>
                  </w:r>
                </w:p>
                <w:p w:rsidR="00883418" w:rsidRPr="000A0973" w:rsidRDefault="00883418" w:rsidP="00883418">
                  <w:pPr>
                    <w:framePr w:hSpace="180" w:wrap="around" w:hAnchor="margin" w:y="1993"/>
                    <w:jc w:val="both"/>
                    <w:rPr>
                      <w:rFonts w:ascii="Garamond" w:hAnsi="Garamond" w:cs="Arial"/>
                      <w:szCs w:val="24"/>
                    </w:rPr>
                  </w:pPr>
                </w:p>
                <w:p w:rsidR="00883418" w:rsidRPr="000A0973" w:rsidRDefault="00883418" w:rsidP="00883418">
                  <w:pPr>
                    <w:framePr w:hSpace="180" w:wrap="around" w:hAnchor="margin" w:y="1993"/>
                    <w:jc w:val="both"/>
                    <w:rPr>
                      <w:rFonts w:ascii="Garamond" w:hAnsi="Garamond" w:cs="Arial"/>
                      <w:szCs w:val="24"/>
                    </w:rPr>
                  </w:pPr>
                </w:p>
                <w:p w:rsidR="00883418" w:rsidRPr="000A0973" w:rsidRDefault="00883418" w:rsidP="00883418">
                  <w:pPr>
                    <w:framePr w:hSpace="180" w:wrap="around" w:hAnchor="margin" w:y="1993"/>
                    <w:jc w:val="both"/>
                    <w:rPr>
                      <w:rFonts w:ascii="Garamond" w:hAnsi="Garamond" w:cs="Arial"/>
                      <w:szCs w:val="24"/>
                    </w:rPr>
                  </w:pPr>
                </w:p>
              </w:tc>
              <w:tc>
                <w:tcPr>
                  <w:tcW w:w="1890" w:type="dxa"/>
                </w:tcPr>
                <w:p w:rsidR="00883418" w:rsidRPr="000A0973" w:rsidRDefault="00883418" w:rsidP="00883418">
                  <w:pPr>
                    <w:framePr w:hSpace="180" w:wrap="around" w:hAnchor="margin" w:y="1993"/>
                    <w:jc w:val="both"/>
                    <w:rPr>
                      <w:rFonts w:ascii="Garamond" w:hAnsi="Garamond" w:cs="Arial"/>
                      <w:szCs w:val="24"/>
                    </w:rPr>
                  </w:pPr>
                  <w:r w:rsidRPr="000A0973">
                    <w:rPr>
                      <w:rFonts w:ascii="Garamond" w:hAnsi="Garamond" w:cs="Arial"/>
                      <w:szCs w:val="24"/>
                    </w:rPr>
                    <w:t xml:space="preserve">    </w:t>
                  </w:r>
                </w:p>
                <w:p w:rsidR="00883418" w:rsidRPr="000A0973" w:rsidRDefault="008A7488" w:rsidP="00883418">
                  <w:pPr>
                    <w:framePr w:hSpace="180" w:wrap="around" w:hAnchor="margin" w:y="1993"/>
                    <w:jc w:val="both"/>
                    <w:rPr>
                      <w:rFonts w:ascii="Garamond" w:hAnsi="Garamond" w:cs="Arial"/>
                      <w:szCs w:val="24"/>
                    </w:rPr>
                  </w:pPr>
                  <w:r>
                    <w:rPr>
                      <w:noProof/>
                      <w:szCs w:val="24"/>
                      <w:lang w:eastAsia="en-US"/>
                    </w:rPr>
                    <w:drawing>
                      <wp:inline distT="0" distB="0" distL="0" distR="0">
                        <wp:extent cx="866775" cy="1104900"/>
                        <wp:effectExtent l="19050" t="0" r="9525" b="0"/>
                        <wp:docPr id="6" name="Picture 11" descr="Javed Si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ved Sir Photo.jpg"/>
                                <pic:cNvPicPr>
                                  <a:picLocks noChangeAspect="1" noChangeArrowheads="1"/>
                                </pic:cNvPicPr>
                              </pic:nvPicPr>
                              <pic:blipFill>
                                <a:blip r:embed="rId10"/>
                                <a:srcRect/>
                                <a:stretch>
                                  <a:fillRect/>
                                </a:stretch>
                              </pic:blipFill>
                              <pic:spPr bwMode="auto">
                                <a:xfrm>
                                  <a:off x="0" y="0"/>
                                  <a:ext cx="866775" cy="1104900"/>
                                </a:xfrm>
                                <a:prstGeom prst="rect">
                                  <a:avLst/>
                                </a:prstGeom>
                                <a:noFill/>
                                <a:ln w="9525">
                                  <a:noFill/>
                                  <a:miter lim="800000"/>
                                  <a:headEnd/>
                                  <a:tailEnd/>
                                </a:ln>
                              </pic:spPr>
                            </pic:pic>
                          </a:graphicData>
                        </a:graphic>
                      </wp:inline>
                    </w:drawing>
                  </w:r>
                </w:p>
              </w:tc>
              <w:tc>
                <w:tcPr>
                  <w:tcW w:w="1800" w:type="dxa"/>
                </w:tcPr>
                <w:p w:rsidR="00883418" w:rsidRPr="00DC1134" w:rsidRDefault="008A7488" w:rsidP="00883418">
                  <w:pPr>
                    <w:framePr w:hSpace="180" w:wrap="around" w:hAnchor="margin" w:y="1993"/>
                    <w:jc w:val="both"/>
                    <w:rPr>
                      <w:b/>
                      <w:szCs w:val="24"/>
                    </w:rPr>
                  </w:pPr>
                  <w:r>
                    <w:rPr>
                      <w:rFonts w:ascii="Garamond" w:hAnsi="Garamond" w:cs="Arial"/>
                      <w:b/>
                      <w:noProof/>
                      <w:szCs w:val="24"/>
                      <w:lang w:eastAsia="en-US"/>
                    </w:rPr>
                    <w:drawing>
                      <wp:inline distT="0" distB="0" distL="0" distR="0">
                        <wp:extent cx="733425" cy="1276350"/>
                        <wp:effectExtent l="19050" t="0" r="9525" b="0"/>
                        <wp:docPr id="7" name="Picture 10" descr="Screenshot_2016-09-27-16-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_2016-09-27-16-21-53.png"/>
                                <pic:cNvPicPr>
                                  <a:picLocks noChangeAspect="1" noChangeArrowheads="1"/>
                                </pic:cNvPicPr>
                              </pic:nvPicPr>
                              <pic:blipFill>
                                <a:blip r:embed="rId11" cstate="print"/>
                                <a:srcRect/>
                                <a:stretch>
                                  <a:fillRect/>
                                </a:stretch>
                              </pic:blipFill>
                              <pic:spPr bwMode="auto">
                                <a:xfrm>
                                  <a:off x="0" y="0"/>
                                  <a:ext cx="733425" cy="1276350"/>
                                </a:xfrm>
                                <a:prstGeom prst="rect">
                                  <a:avLst/>
                                </a:prstGeom>
                                <a:noFill/>
                                <a:ln w="9525">
                                  <a:noFill/>
                                  <a:miter lim="800000"/>
                                  <a:headEnd/>
                                  <a:tailEnd/>
                                </a:ln>
                              </pic:spPr>
                            </pic:pic>
                          </a:graphicData>
                        </a:graphic>
                      </wp:inline>
                    </w:drawing>
                  </w:r>
                </w:p>
              </w:tc>
            </w:tr>
            <w:tr w:rsidR="000B7B76" w:rsidRPr="000A0973" w:rsidTr="005720F1">
              <w:trPr>
                <w:trHeight w:hRule="exact" w:val="823"/>
              </w:trPr>
              <w:tc>
                <w:tcPr>
                  <w:tcW w:w="1885" w:type="dxa"/>
                </w:tcPr>
                <w:p w:rsidR="00883418" w:rsidRPr="000A0973" w:rsidRDefault="00883418" w:rsidP="005720F1">
                  <w:pPr>
                    <w:framePr w:hSpace="180" w:wrap="around" w:hAnchor="margin" w:y="1993"/>
                    <w:jc w:val="center"/>
                    <w:rPr>
                      <w:rFonts w:ascii="Franklin Gothic Medium" w:hAnsi="Franklin Gothic Medium" w:cs="Arial"/>
                      <w:b/>
                      <w:bCs/>
                      <w:sz w:val="20"/>
                    </w:rPr>
                  </w:pPr>
                  <w:r>
                    <w:rPr>
                      <w:rFonts w:ascii="Franklin Gothic Medium" w:hAnsi="Franklin Gothic Medium" w:cs="Arial"/>
                      <w:b/>
                      <w:bCs/>
                      <w:sz w:val="20"/>
                    </w:rPr>
                    <w:t>M. Israr Ahmed</w:t>
                  </w:r>
                </w:p>
                <w:p w:rsidR="00883418" w:rsidRPr="000A0973" w:rsidRDefault="00883418" w:rsidP="005720F1">
                  <w:pPr>
                    <w:framePr w:hSpace="180" w:wrap="around" w:hAnchor="margin" w:y="1993"/>
                    <w:jc w:val="center"/>
                    <w:rPr>
                      <w:rFonts w:ascii="Franklin Gothic Medium" w:hAnsi="Franklin Gothic Medium" w:cs="Arial"/>
                      <w:sz w:val="20"/>
                    </w:rPr>
                  </w:pPr>
                  <w:r w:rsidRPr="000A0973">
                    <w:rPr>
                      <w:rFonts w:ascii="Franklin Gothic Medium" w:hAnsi="Franklin Gothic Medium" w:cs="Arial"/>
                      <w:sz w:val="20"/>
                    </w:rPr>
                    <w:t>Regional Chairman</w:t>
                  </w:r>
                </w:p>
                <w:p w:rsidR="00883418" w:rsidRPr="000A0973" w:rsidRDefault="00883418" w:rsidP="005720F1">
                  <w:pPr>
                    <w:framePr w:hSpace="180" w:wrap="around" w:hAnchor="margin" w:y="1993"/>
                    <w:jc w:val="center"/>
                    <w:rPr>
                      <w:rFonts w:ascii="Franklin Gothic Medium" w:hAnsi="Franklin Gothic Medium" w:cs="Arial"/>
                      <w:sz w:val="20"/>
                    </w:rPr>
                  </w:pPr>
                  <w:r w:rsidRPr="000A0973">
                    <w:rPr>
                      <w:rFonts w:ascii="Franklin Gothic Medium" w:hAnsi="Franklin Gothic Medium" w:cs="Arial"/>
                      <w:sz w:val="20"/>
                    </w:rPr>
                    <w:t>(South)</w:t>
                  </w:r>
                </w:p>
                <w:p w:rsidR="00883418" w:rsidRPr="000A0973" w:rsidRDefault="00883418" w:rsidP="005720F1">
                  <w:pPr>
                    <w:framePr w:hSpace="180" w:wrap="around" w:hAnchor="margin" w:y="1993"/>
                    <w:jc w:val="center"/>
                    <w:rPr>
                      <w:rFonts w:ascii="Franklin Gothic Medium" w:hAnsi="Franklin Gothic Medium" w:cs="Arial"/>
                      <w:sz w:val="20"/>
                    </w:rPr>
                  </w:pPr>
                </w:p>
              </w:tc>
              <w:tc>
                <w:tcPr>
                  <w:tcW w:w="1890" w:type="dxa"/>
                </w:tcPr>
                <w:p w:rsidR="00883418" w:rsidRPr="000A0973" w:rsidRDefault="00883418" w:rsidP="005720F1">
                  <w:pPr>
                    <w:framePr w:hSpace="180" w:wrap="around" w:hAnchor="margin" w:y="1993"/>
                    <w:jc w:val="center"/>
                    <w:rPr>
                      <w:rFonts w:ascii="Franklin Gothic Medium" w:hAnsi="Franklin Gothic Medium" w:cs="Arial"/>
                      <w:b/>
                      <w:bCs/>
                      <w:sz w:val="20"/>
                    </w:rPr>
                  </w:pPr>
                  <w:r w:rsidRPr="000A0973">
                    <w:rPr>
                      <w:rFonts w:ascii="Franklin Gothic Medium" w:hAnsi="Franklin Gothic Medium" w:cs="Arial"/>
                      <w:b/>
                      <w:bCs/>
                      <w:sz w:val="20"/>
                    </w:rPr>
                    <w:t>Puran Dawar</w:t>
                  </w:r>
                </w:p>
                <w:p w:rsidR="00883418" w:rsidRPr="000A0973" w:rsidRDefault="00883418" w:rsidP="005720F1">
                  <w:pPr>
                    <w:framePr w:hSpace="180" w:wrap="around" w:hAnchor="margin" w:y="1993"/>
                    <w:jc w:val="center"/>
                    <w:rPr>
                      <w:rFonts w:ascii="Franklin Gothic Medium" w:hAnsi="Franklin Gothic Medium" w:cs="Arial"/>
                      <w:sz w:val="20"/>
                    </w:rPr>
                  </w:pPr>
                  <w:r w:rsidRPr="000A0973">
                    <w:rPr>
                      <w:rFonts w:ascii="Franklin Gothic Medium" w:hAnsi="Franklin Gothic Medium" w:cs="Arial"/>
                      <w:sz w:val="20"/>
                    </w:rPr>
                    <w:t>Regional Chairman</w:t>
                  </w:r>
                </w:p>
                <w:p w:rsidR="00883418" w:rsidRPr="000A0973" w:rsidRDefault="00883418" w:rsidP="005720F1">
                  <w:pPr>
                    <w:framePr w:hSpace="180" w:wrap="around" w:hAnchor="margin" w:y="1993"/>
                    <w:jc w:val="center"/>
                    <w:rPr>
                      <w:rFonts w:ascii="Franklin Gothic Medium" w:hAnsi="Franklin Gothic Medium" w:cs="Arial"/>
                      <w:sz w:val="20"/>
                    </w:rPr>
                  </w:pPr>
                  <w:r w:rsidRPr="000A0973">
                    <w:rPr>
                      <w:rFonts w:ascii="Franklin Gothic Medium" w:hAnsi="Franklin Gothic Medium" w:cs="Arial"/>
                      <w:sz w:val="20"/>
                    </w:rPr>
                    <w:t>(North)</w:t>
                  </w:r>
                </w:p>
              </w:tc>
              <w:tc>
                <w:tcPr>
                  <w:tcW w:w="1980" w:type="dxa"/>
                </w:tcPr>
                <w:p w:rsidR="00883418" w:rsidRPr="005720F1" w:rsidRDefault="00883418" w:rsidP="005720F1">
                  <w:pPr>
                    <w:framePr w:hSpace="180" w:wrap="around" w:hAnchor="margin" w:y="1993"/>
                    <w:jc w:val="center"/>
                    <w:rPr>
                      <w:rFonts w:ascii="Franklin Gothic Medium" w:hAnsi="Franklin Gothic Medium" w:cs="Arial"/>
                      <w:sz w:val="14"/>
                    </w:rPr>
                  </w:pPr>
                  <w:r w:rsidRPr="005720F1">
                    <w:rPr>
                      <w:rFonts w:ascii="Franklin Gothic Medium" w:hAnsi="Franklin Gothic Medium" w:cs="Arial"/>
                      <w:b/>
                      <w:bCs/>
                      <w:sz w:val="18"/>
                    </w:rPr>
                    <w:t>Ramesh Kumar Juneja</w:t>
                  </w:r>
                </w:p>
                <w:p w:rsidR="005720F1" w:rsidRPr="005720F1" w:rsidRDefault="005720F1" w:rsidP="005720F1">
                  <w:pPr>
                    <w:jc w:val="center"/>
                    <w:rPr>
                      <w:rFonts w:ascii="Franklin Gothic Medium" w:hAnsi="Franklin Gothic Medium" w:cs="Arial"/>
                      <w:sz w:val="2"/>
                    </w:rPr>
                  </w:pPr>
                </w:p>
                <w:p w:rsidR="00883418" w:rsidRPr="000A0973" w:rsidRDefault="00883418" w:rsidP="005720F1">
                  <w:pPr>
                    <w:framePr w:hSpace="180" w:wrap="around" w:hAnchor="margin" w:y="1993"/>
                    <w:jc w:val="center"/>
                    <w:rPr>
                      <w:rFonts w:ascii="Franklin Gothic Medium" w:hAnsi="Franklin Gothic Medium" w:cs="Arial"/>
                      <w:sz w:val="20"/>
                    </w:rPr>
                  </w:pPr>
                  <w:r w:rsidRPr="000A0973">
                    <w:rPr>
                      <w:rFonts w:ascii="Franklin Gothic Medium" w:hAnsi="Franklin Gothic Medium" w:cs="Arial"/>
                      <w:sz w:val="20"/>
                    </w:rPr>
                    <w:t>Regional Chairman</w:t>
                  </w:r>
                </w:p>
                <w:p w:rsidR="00883418" w:rsidRPr="000A0973" w:rsidRDefault="00883418" w:rsidP="005720F1">
                  <w:pPr>
                    <w:framePr w:hSpace="180" w:wrap="around" w:hAnchor="margin" w:y="1993"/>
                    <w:jc w:val="center"/>
                    <w:rPr>
                      <w:rFonts w:ascii="Franklin Gothic Medium" w:hAnsi="Franklin Gothic Medium"/>
                      <w:sz w:val="20"/>
                    </w:rPr>
                  </w:pPr>
                  <w:r w:rsidRPr="000A0973">
                    <w:rPr>
                      <w:rFonts w:ascii="Franklin Gothic Medium" w:hAnsi="Franklin Gothic Medium" w:cs="Arial"/>
                      <w:sz w:val="20"/>
                    </w:rPr>
                    <w:t>(East)</w:t>
                  </w:r>
                </w:p>
                <w:p w:rsidR="00883418" w:rsidRPr="000A0973" w:rsidRDefault="00883418" w:rsidP="005720F1">
                  <w:pPr>
                    <w:framePr w:hSpace="180" w:wrap="around" w:hAnchor="margin" w:y="1993"/>
                    <w:jc w:val="center"/>
                    <w:rPr>
                      <w:rFonts w:ascii="Franklin Gothic Medium" w:hAnsi="Franklin Gothic Medium" w:cs="Arial"/>
                      <w:sz w:val="20"/>
                    </w:rPr>
                  </w:pPr>
                </w:p>
              </w:tc>
              <w:tc>
                <w:tcPr>
                  <w:tcW w:w="1890" w:type="dxa"/>
                </w:tcPr>
                <w:p w:rsidR="00883418" w:rsidRPr="000A0973" w:rsidRDefault="00883418" w:rsidP="005720F1">
                  <w:pPr>
                    <w:framePr w:hSpace="180" w:wrap="around" w:hAnchor="margin" w:y="1993"/>
                    <w:jc w:val="center"/>
                    <w:rPr>
                      <w:rFonts w:ascii="Franklin Gothic Medium" w:hAnsi="Franklin Gothic Medium"/>
                      <w:b/>
                      <w:bCs/>
                      <w:sz w:val="20"/>
                    </w:rPr>
                  </w:pPr>
                  <w:r>
                    <w:rPr>
                      <w:rFonts w:ascii="Franklin Gothic Medium" w:hAnsi="Franklin Gothic Medium"/>
                      <w:b/>
                      <w:bCs/>
                      <w:sz w:val="20"/>
                    </w:rPr>
                    <w:t>Javed Iqbal</w:t>
                  </w:r>
                </w:p>
                <w:p w:rsidR="00883418" w:rsidRPr="000A0973" w:rsidRDefault="00883418" w:rsidP="005720F1">
                  <w:pPr>
                    <w:framePr w:hSpace="180" w:wrap="around" w:hAnchor="margin" w:y="1993"/>
                    <w:jc w:val="center"/>
                    <w:rPr>
                      <w:rFonts w:ascii="Franklin Gothic Medium" w:hAnsi="Franklin Gothic Medium" w:cs="Arial"/>
                      <w:sz w:val="20"/>
                    </w:rPr>
                  </w:pPr>
                  <w:r w:rsidRPr="005720F1">
                    <w:rPr>
                      <w:rFonts w:ascii="Franklin Gothic Medium" w:hAnsi="Franklin Gothic Medium"/>
                      <w:sz w:val="18"/>
                    </w:rPr>
                    <w:t>Regional</w:t>
                  </w:r>
                  <w:r w:rsidR="005720F1" w:rsidRPr="005720F1">
                    <w:rPr>
                      <w:rFonts w:ascii="Franklin Gothic Medium" w:hAnsi="Franklin Gothic Medium"/>
                      <w:sz w:val="18"/>
                    </w:rPr>
                    <w:t xml:space="preserve"> </w:t>
                  </w:r>
                  <w:r w:rsidRPr="005720F1">
                    <w:rPr>
                      <w:rFonts w:ascii="Franklin Gothic Medium" w:hAnsi="Franklin Gothic Medium"/>
                      <w:sz w:val="18"/>
                    </w:rPr>
                    <w:t>Chairman</w:t>
                  </w:r>
                  <w:r w:rsidRPr="000A0973">
                    <w:rPr>
                      <w:rFonts w:ascii="Franklin Gothic Medium" w:hAnsi="Franklin Gothic Medium"/>
                      <w:sz w:val="20"/>
                    </w:rPr>
                    <w:t xml:space="preserve">   </w:t>
                  </w:r>
                  <w:r w:rsidR="005720F1">
                    <w:rPr>
                      <w:rFonts w:ascii="Franklin Gothic Medium" w:hAnsi="Franklin Gothic Medium"/>
                      <w:sz w:val="20"/>
                    </w:rPr>
                    <w:t>(</w:t>
                  </w:r>
                  <w:r w:rsidRPr="000A0973">
                    <w:rPr>
                      <w:rFonts w:ascii="Franklin Gothic Medium" w:hAnsi="Franklin Gothic Medium"/>
                      <w:sz w:val="20"/>
                    </w:rPr>
                    <w:t>Central)</w:t>
                  </w:r>
                </w:p>
              </w:tc>
              <w:tc>
                <w:tcPr>
                  <w:tcW w:w="1800" w:type="dxa"/>
                </w:tcPr>
                <w:p w:rsidR="00883418" w:rsidRPr="00DC1134" w:rsidRDefault="00883418" w:rsidP="005720F1">
                  <w:pPr>
                    <w:framePr w:hSpace="180" w:wrap="around" w:hAnchor="margin" w:y="1993"/>
                    <w:jc w:val="center"/>
                    <w:rPr>
                      <w:rFonts w:ascii="Franklin Gothic Medium" w:hAnsi="Franklin Gothic Medium" w:cs="Arial"/>
                      <w:b/>
                      <w:bCs/>
                      <w:sz w:val="20"/>
                    </w:rPr>
                  </w:pPr>
                  <w:r w:rsidRPr="00DC1134">
                    <w:rPr>
                      <w:rFonts w:ascii="Franklin Gothic Medium" w:hAnsi="Franklin Gothic Medium" w:cs="Arial"/>
                      <w:b/>
                      <w:bCs/>
                      <w:sz w:val="20"/>
                    </w:rPr>
                    <w:t>Naresh S.Bhasin</w:t>
                  </w:r>
                </w:p>
                <w:p w:rsidR="005720F1" w:rsidRPr="005720F1" w:rsidRDefault="005720F1" w:rsidP="005720F1">
                  <w:pPr>
                    <w:jc w:val="center"/>
                    <w:rPr>
                      <w:rFonts w:ascii="Franklin Gothic Medium" w:hAnsi="Franklin Gothic Medium" w:cs="Arial"/>
                      <w:sz w:val="18"/>
                    </w:rPr>
                  </w:pPr>
                  <w:r w:rsidRPr="005720F1">
                    <w:rPr>
                      <w:rFonts w:ascii="Franklin Gothic Medium" w:hAnsi="Franklin Gothic Medium" w:cs="Arial"/>
                      <w:sz w:val="18"/>
                    </w:rPr>
                    <w:t>Regional Chairman</w:t>
                  </w:r>
                </w:p>
                <w:p w:rsidR="00883418" w:rsidRPr="00DC1134" w:rsidRDefault="00883418" w:rsidP="005720F1">
                  <w:pPr>
                    <w:framePr w:hSpace="180" w:wrap="around" w:hAnchor="margin" w:y="1993"/>
                    <w:jc w:val="center"/>
                    <w:rPr>
                      <w:b/>
                      <w:szCs w:val="24"/>
                    </w:rPr>
                  </w:pPr>
                  <w:r w:rsidRPr="00DC1134">
                    <w:rPr>
                      <w:rFonts w:ascii="Franklin Gothic Medium" w:hAnsi="Franklin Gothic Medium" w:cs="Arial"/>
                      <w:b/>
                      <w:sz w:val="20"/>
                    </w:rPr>
                    <w:t>(West)</w:t>
                  </w:r>
                </w:p>
                <w:p w:rsidR="00883418" w:rsidRPr="00DC1134" w:rsidRDefault="00883418" w:rsidP="005720F1">
                  <w:pPr>
                    <w:framePr w:hSpace="180" w:wrap="around" w:hAnchor="margin" w:y="1993"/>
                    <w:jc w:val="center"/>
                    <w:rPr>
                      <w:rFonts w:ascii="Franklin Gothic Medium" w:hAnsi="Franklin Gothic Medium" w:cs="Arial"/>
                      <w:b/>
                      <w:sz w:val="20"/>
                    </w:rPr>
                  </w:pPr>
                </w:p>
              </w:tc>
            </w:tr>
          </w:tbl>
          <w:p w:rsidR="00883418" w:rsidRPr="00883418" w:rsidRDefault="00883418" w:rsidP="00883418">
            <w:pPr>
              <w:jc w:val="center"/>
              <w:rPr>
                <w:sz w:val="22"/>
              </w:rPr>
            </w:pPr>
          </w:p>
        </w:tc>
      </w:tr>
    </w:tbl>
    <w:p w:rsidR="00A86791" w:rsidRDefault="00A86791" w:rsidP="000B7B76"/>
    <w:sectPr w:rsidR="00A86791" w:rsidSect="00A86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418"/>
    <w:rsid w:val="000B7B76"/>
    <w:rsid w:val="000D1D07"/>
    <w:rsid w:val="005720F1"/>
    <w:rsid w:val="00883418"/>
    <w:rsid w:val="008A7488"/>
    <w:rsid w:val="00A86791"/>
    <w:rsid w:val="00B53D54"/>
    <w:rsid w:val="00DC1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18"/>
    <w:pPr>
      <w:suppressAutoHyphens/>
    </w:pPr>
    <w:rPr>
      <w:rFonts w:ascii="Times New Roman" w:eastAsia="Times New Roman" w:hAnsi="Times New Roman"/>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4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3418"/>
    <w:rPr>
      <w:rFonts w:ascii="Tahoma" w:hAnsi="Tahoma" w:cs="Tahoma"/>
      <w:sz w:val="16"/>
      <w:szCs w:val="16"/>
    </w:rPr>
  </w:style>
  <w:style w:type="character" w:customStyle="1" w:styleId="BalloonTextChar">
    <w:name w:val="Balloon Text Char"/>
    <w:basedOn w:val="DefaultParagraphFont"/>
    <w:link w:val="BalloonText"/>
    <w:uiPriority w:val="99"/>
    <w:semiHidden/>
    <w:rsid w:val="00883418"/>
    <w:rPr>
      <w:rFonts w:ascii="Tahoma" w:eastAsia="Times New Roman" w:hAnsi="Tahoma" w:cs="Tahoma"/>
      <w:sz w:val="16"/>
      <w:szCs w:val="16"/>
      <w:lang w:eastAsia="en-IN"/>
    </w:rPr>
  </w:style>
  <w:style w:type="paragraph" w:customStyle="1" w:styleId="Default">
    <w:name w:val="Default"/>
    <w:rsid w:val="00883418"/>
    <w:pPr>
      <w:autoSpaceDE w:val="0"/>
      <w:autoSpaceDN w:val="0"/>
      <w:adjustRightInd w:val="0"/>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0D1D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2017-01-31T03:04:00Z</dcterms:created>
  <dcterms:modified xsi:type="dcterms:W3CDTF">2017-01-31T03:04:00Z</dcterms:modified>
</cp:coreProperties>
</file>