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8D" w:rsidRPr="0023658D" w:rsidRDefault="0023658D" w:rsidP="0023658D">
      <w:pPr>
        <w:spacing w:before="153" w:after="153" w:line="240" w:lineRule="auto"/>
        <w:outlineLvl w:val="0"/>
        <w:rPr>
          <w:rFonts w:ascii="inherit" w:eastAsia="Times New Roman" w:hAnsi="inherit" w:cs="Times New Roman"/>
          <w:b/>
          <w:bCs/>
          <w:color w:val="000000"/>
          <w:kern w:val="36"/>
          <w:sz w:val="44"/>
          <w:szCs w:val="46"/>
        </w:rPr>
      </w:pPr>
      <w:r w:rsidRPr="0023658D">
        <w:rPr>
          <w:rFonts w:ascii="inherit" w:eastAsia="Times New Roman" w:hAnsi="inherit" w:cs="Times New Roman"/>
          <w:b/>
          <w:bCs/>
          <w:color w:val="000000"/>
          <w:kern w:val="36"/>
          <w:sz w:val="44"/>
          <w:szCs w:val="46"/>
        </w:rPr>
        <w:t xml:space="preserve">Notification </w:t>
      </w:r>
      <w:proofErr w:type="gramStart"/>
      <w:r w:rsidRPr="0023658D">
        <w:rPr>
          <w:rFonts w:ascii="inherit" w:eastAsia="Times New Roman" w:hAnsi="inherit" w:cs="Times New Roman"/>
          <w:b/>
          <w:bCs/>
          <w:color w:val="000000"/>
          <w:kern w:val="36"/>
          <w:sz w:val="44"/>
          <w:szCs w:val="46"/>
        </w:rPr>
        <w:t>S.O.2666(</w:t>
      </w:r>
      <w:proofErr w:type="gramEnd"/>
      <w:r w:rsidRPr="0023658D">
        <w:rPr>
          <w:rFonts w:ascii="inherit" w:eastAsia="Times New Roman" w:hAnsi="inherit" w:cs="Times New Roman"/>
          <w:b/>
          <w:bCs/>
          <w:color w:val="000000"/>
          <w:kern w:val="36"/>
          <w:sz w:val="44"/>
          <w:szCs w:val="46"/>
        </w:rPr>
        <w:t>E), dated the 16th October, 2014 amended Sl-08</w:t>
      </w:r>
    </w:p>
    <w:p w:rsidR="0023658D" w:rsidRPr="0023658D" w:rsidRDefault="0023658D" w:rsidP="0023658D">
      <w:pPr>
        <w:shd w:val="clear" w:color="auto" w:fill="FFFFFF"/>
        <w:spacing w:line="240" w:lineRule="auto"/>
        <w:jc w:val="both"/>
        <w:rPr>
          <w:rFonts w:ascii="Arial" w:eastAsia="Times New Roman" w:hAnsi="Arial" w:cs="Arial"/>
          <w:i/>
          <w:iCs/>
          <w:color w:val="000000"/>
          <w:sz w:val="21"/>
          <w:szCs w:val="23"/>
        </w:rPr>
      </w:pPr>
      <w:r w:rsidRPr="0023658D">
        <w:rPr>
          <w:rFonts w:ascii="Arial" w:eastAsia="Times New Roman" w:hAnsi="Arial" w:cs="Arial"/>
          <w:i/>
          <w:iCs/>
          <w:color w:val="000000"/>
          <w:sz w:val="21"/>
          <w:szCs w:val="23"/>
        </w:rPr>
        <w:t>Dated 3rd August, 2016 | Copy of | Notification Sl08 |</w:t>
      </w:r>
    </w:p>
    <w:p w:rsidR="0023658D" w:rsidRPr="0023658D" w:rsidRDefault="0023658D" w:rsidP="0023658D">
      <w:pPr>
        <w:shd w:val="clear" w:color="auto" w:fill="FFFFFF"/>
        <w:spacing w:after="245" w:line="240" w:lineRule="auto"/>
        <w:jc w:val="both"/>
        <w:rPr>
          <w:rFonts w:ascii="Arial" w:eastAsia="Times New Roman" w:hAnsi="Arial" w:cs="Arial"/>
          <w:color w:val="333333"/>
          <w:sz w:val="24"/>
          <w:szCs w:val="26"/>
        </w:rPr>
      </w:pPr>
      <w:r w:rsidRPr="0023658D">
        <w:rPr>
          <w:rFonts w:ascii="Arial" w:eastAsia="Times New Roman" w:hAnsi="Arial" w:cs="Arial"/>
          <w:color w:val="333333"/>
          <w:sz w:val="24"/>
          <w:szCs w:val="26"/>
        </w:rPr>
        <w:t xml:space="preserve">In exercise of the powers conferred by section 3A of the Livestock Importation Act, 1898 (9 of 1898), the Central Government hereby makes the following amendment in the notification of the Government of India, Ministry of Agriculture, Department of Animal Husbandry, Dairying &amp; Fisheries number </w:t>
      </w:r>
      <w:proofErr w:type="gramStart"/>
      <w:r w:rsidRPr="0023658D">
        <w:rPr>
          <w:rFonts w:ascii="Arial" w:eastAsia="Times New Roman" w:hAnsi="Arial" w:cs="Arial"/>
          <w:color w:val="333333"/>
          <w:sz w:val="24"/>
          <w:szCs w:val="26"/>
        </w:rPr>
        <w:t>S.O.2666(</w:t>
      </w:r>
      <w:proofErr w:type="gramEnd"/>
      <w:r w:rsidRPr="0023658D">
        <w:rPr>
          <w:rFonts w:ascii="Arial" w:eastAsia="Times New Roman" w:hAnsi="Arial" w:cs="Arial"/>
          <w:color w:val="333333"/>
          <w:sz w:val="24"/>
          <w:szCs w:val="26"/>
        </w:rPr>
        <w:t>E), dated the 16th October, 2014 published in the Gazette of India, Extraordinary, Part II, Section 3, Sub-section (ii), namely:</w:t>
      </w:r>
    </w:p>
    <w:p w:rsidR="0023658D" w:rsidRPr="0023658D" w:rsidRDefault="0023658D" w:rsidP="0023658D">
      <w:pPr>
        <w:shd w:val="clear" w:color="auto" w:fill="FFFFFF"/>
        <w:spacing w:after="245" w:line="240" w:lineRule="auto"/>
        <w:jc w:val="both"/>
        <w:rPr>
          <w:rFonts w:ascii="Arial" w:eastAsia="Times New Roman" w:hAnsi="Arial" w:cs="Arial"/>
          <w:color w:val="333333"/>
          <w:sz w:val="24"/>
          <w:szCs w:val="26"/>
        </w:rPr>
      </w:pPr>
      <w:r w:rsidRPr="0023658D">
        <w:rPr>
          <w:rFonts w:ascii="Arial" w:eastAsia="Times New Roman" w:hAnsi="Arial" w:cs="Arial"/>
          <w:color w:val="333333"/>
          <w:sz w:val="24"/>
          <w:szCs w:val="26"/>
        </w:rPr>
        <w:t>2. In the Schedule to the said notification, in paragraph (3), in sub paragraph (</w:t>
      </w:r>
      <w:proofErr w:type="gramStart"/>
      <w:r w:rsidRPr="0023658D">
        <w:rPr>
          <w:rFonts w:ascii="Arial" w:eastAsia="Times New Roman" w:hAnsi="Arial" w:cs="Arial"/>
          <w:color w:val="333333"/>
          <w:sz w:val="24"/>
          <w:szCs w:val="26"/>
        </w:rPr>
        <w:t>vi</w:t>
      </w:r>
      <w:proofErr w:type="gramEnd"/>
      <w:r w:rsidRPr="0023658D">
        <w:rPr>
          <w:rFonts w:ascii="Arial" w:eastAsia="Times New Roman" w:hAnsi="Arial" w:cs="Arial"/>
          <w:color w:val="333333"/>
          <w:sz w:val="24"/>
          <w:szCs w:val="26"/>
        </w:rPr>
        <w:t>), after the second proviso, the following proviso shall be inserted, namely:-</w:t>
      </w:r>
    </w:p>
    <w:p w:rsidR="0023658D" w:rsidRPr="0023658D" w:rsidRDefault="0023658D" w:rsidP="0023658D">
      <w:pPr>
        <w:shd w:val="clear" w:color="auto" w:fill="FFFFFF"/>
        <w:spacing w:after="245" w:line="240" w:lineRule="auto"/>
        <w:jc w:val="both"/>
        <w:rPr>
          <w:rFonts w:ascii="Arial" w:eastAsia="Times New Roman" w:hAnsi="Arial" w:cs="Arial"/>
          <w:color w:val="333333"/>
          <w:sz w:val="24"/>
          <w:szCs w:val="26"/>
        </w:rPr>
      </w:pPr>
      <w:r w:rsidRPr="0023658D">
        <w:rPr>
          <w:rFonts w:ascii="Arial" w:eastAsia="Times New Roman" w:hAnsi="Arial" w:cs="Arial"/>
          <w:color w:val="333333"/>
          <w:sz w:val="24"/>
          <w:szCs w:val="26"/>
        </w:rPr>
        <w:t xml:space="preserve">“Provided also that the Sanitary Import Permit issued for Specific Pathogen Free shrimp </w:t>
      </w:r>
      <w:proofErr w:type="spellStart"/>
      <w:r w:rsidRPr="0023658D">
        <w:rPr>
          <w:rFonts w:ascii="Arial" w:eastAsia="Times New Roman" w:hAnsi="Arial" w:cs="Arial"/>
          <w:color w:val="333333"/>
          <w:sz w:val="24"/>
          <w:szCs w:val="26"/>
        </w:rPr>
        <w:t>broodstock</w:t>
      </w:r>
      <w:proofErr w:type="spellEnd"/>
      <w:r w:rsidRPr="0023658D">
        <w:rPr>
          <w:rFonts w:ascii="Arial" w:eastAsia="Times New Roman" w:hAnsi="Arial" w:cs="Arial"/>
          <w:color w:val="333333"/>
          <w:sz w:val="24"/>
          <w:szCs w:val="26"/>
        </w:rPr>
        <w:t xml:space="preserve"> (</w:t>
      </w:r>
      <w:proofErr w:type="spellStart"/>
      <w:r w:rsidRPr="0023658D">
        <w:rPr>
          <w:rFonts w:ascii="Arial" w:eastAsia="Times New Roman" w:hAnsi="Arial" w:cs="Arial"/>
          <w:color w:val="333333"/>
          <w:sz w:val="24"/>
          <w:szCs w:val="26"/>
        </w:rPr>
        <w:t>Litopenaeus</w:t>
      </w:r>
      <w:proofErr w:type="spellEnd"/>
      <w:r w:rsidRPr="0023658D">
        <w:rPr>
          <w:rFonts w:ascii="Arial" w:eastAsia="Times New Roman" w:hAnsi="Arial" w:cs="Arial"/>
          <w:color w:val="333333"/>
          <w:sz w:val="24"/>
          <w:szCs w:val="26"/>
        </w:rPr>
        <w:t xml:space="preserve"> </w:t>
      </w:r>
      <w:proofErr w:type="spellStart"/>
      <w:r w:rsidRPr="0023658D">
        <w:rPr>
          <w:rFonts w:ascii="Arial" w:eastAsia="Times New Roman" w:hAnsi="Arial" w:cs="Arial"/>
          <w:color w:val="333333"/>
          <w:sz w:val="24"/>
          <w:szCs w:val="26"/>
        </w:rPr>
        <w:t>vannamei</w:t>
      </w:r>
      <w:proofErr w:type="spellEnd"/>
      <w:r w:rsidRPr="0023658D">
        <w:rPr>
          <w:rFonts w:ascii="Arial" w:eastAsia="Times New Roman" w:hAnsi="Arial" w:cs="Arial"/>
          <w:color w:val="333333"/>
          <w:sz w:val="24"/>
          <w:szCs w:val="26"/>
        </w:rPr>
        <w:t xml:space="preserve"> and </w:t>
      </w:r>
      <w:proofErr w:type="spellStart"/>
      <w:r w:rsidRPr="0023658D">
        <w:rPr>
          <w:rFonts w:ascii="Arial" w:eastAsia="Times New Roman" w:hAnsi="Arial" w:cs="Arial"/>
          <w:color w:val="333333"/>
          <w:sz w:val="24"/>
          <w:szCs w:val="26"/>
        </w:rPr>
        <w:t>Penaeus</w:t>
      </w:r>
      <w:proofErr w:type="spellEnd"/>
      <w:r w:rsidRPr="0023658D">
        <w:rPr>
          <w:rFonts w:ascii="Arial" w:eastAsia="Times New Roman" w:hAnsi="Arial" w:cs="Arial"/>
          <w:color w:val="333333"/>
          <w:sz w:val="24"/>
          <w:szCs w:val="26"/>
        </w:rPr>
        <w:t xml:space="preserve"> </w:t>
      </w:r>
      <w:proofErr w:type="spellStart"/>
      <w:r w:rsidRPr="0023658D">
        <w:rPr>
          <w:rFonts w:ascii="Arial" w:eastAsia="Times New Roman" w:hAnsi="Arial" w:cs="Arial"/>
          <w:color w:val="333333"/>
          <w:sz w:val="24"/>
          <w:szCs w:val="26"/>
        </w:rPr>
        <w:t>monodon</w:t>
      </w:r>
      <w:proofErr w:type="spellEnd"/>
      <w:r w:rsidRPr="0023658D">
        <w:rPr>
          <w:rFonts w:ascii="Arial" w:eastAsia="Times New Roman" w:hAnsi="Arial" w:cs="Arial"/>
          <w:color w:val="333333"/>
          <w:sz w:val="24"/>
          <w:szCs w:val="26"/>
        </w:rPr>
        <w:t>) shall be valid for a period of one year.”</w:t>
      </w:r>
    </w:p>
    <w:p w:rsidR="0023658D" w:rsidRPr="0023658D" w:rsidRDefault="0023658D" w:rsidP="0023658D">
      <w:pPr>
        <w:shd w:val="clear" w:color="auto" w:fill="FFFFFF"/>
        <w:spacing w:after="245" w:line="240" w:lineRule="auto"/>
        <w:jc w:val="right"/>
        <w:rPr>
          <w:rFonts w:ascii="Arial" w:eastAsia="Times New Roman" w:hAnsi="Arial" w:cs="Arial"/>
          <w:color w:val="333333"/>
          <w:sz w:val="24"/>
          <w:szCs w:val="26"/>
        </w:rPr>
      </w:pPr>
      <w:proofErr w:type="spellStart"/>
      <w:proofErr w:type="gramStart"/>
      <w:r w:rsidRPr="0023658D">
        <w:rPr>
          <w:rFonts w:ascii="Arial" w:eastAsia="Times New Roman" w:hAnsi="Arial" w:cs="Arial"/>
          <w:b/>
          <w:bCs/>
          <w:color w:val="333333"/>
          <w:sz w:val="24"/>
        </w:rPr>
        <w:t>Sd</w:t>
      </w:r>
      <w:proofErr w:type="spellEnd"/>
      <w:proofErr w:type="gramEnd"/>
      <w:r w:rsidRPr="0023658D">
        <w:rPr>
          <w:rFonts w:ascii="Arial" w:eastAsia="Times New Roman" w:hAnsi="Arial" w:cs="Arial"/>
          <w:b/>
          <w:bCs/>
          <w:color w:val="333333"/>
          <w:sz w:val="24"/>
        </w:rPr>
        <w:t>/- </w:t>
      </w:r>
      <w:r w:rsidRPr="0023658D">
        <w:rPr>
          <w:rFonts w:ascii="Arial" w:eastAsia="Times New Roman" w:hAnsi="Arial" w:cs="Arial"/>
          <w:color w:val="333333"/>
          <w:sz w:val="24"/>
          <w:szCs w:val="26"/>
        </w:rPr>
        <w:br/>
      </w:r>
      <w:r w:rsidRPr="0023658D">
        <w:rPr>
          <w:rFonts w:ascii="Arial" w:eastAsia="Times New Roman" w:hAnsi="Arial" w:cs="Arial"/>
          <w:b/>
          <w:bCs/>
          <w:color w:val="333333"/>
          <w:sz w:val="24"/>
        </w:rPr>
        <w:t>(Dr. A.J.V. Prasad) </w:t>
      </w:r>
      <w:r w:rsidRPr="0023658D">
        <w:rPr>
          <w:rFonts w:ascii="Arial" w:eastAsia="Times New Roman" w:hAnsi="Arial" w:cs="Arial"/>
          <w:color w:val="333333"/>
          <w:sz w:val="24"/>
          <w:szCs w:val="26"/>
        </w:rPr>
        <w:br/>
      </w:r>
      <w:r w:rsidRPr="0023658D">
        <w:rPr>
          <w:rFonts w:ascii="Arial" w:eastAsia="Times New Roman" w:hAnsi="Arial" w:cs="Arial"/>
          <w:b/>
          <w:bCs/>
          <w:color w:val="333333"/>
          <w:sz w:val="24"/>
        </w:rPr>
        <w:t>Jt. Secy.</w:t>
      </w:r>
    </w:p>
    <w:p w:rsidR="0023658D" w:rsidRPr="0023658D" w:rsidRDefault="0023658D" w:rsidP="0023658D">
      <w:pPr>
        <w:shd w:val="clear" w:color="auto" w:fill="FFFFFF"/>
        <w:spacing w:after="245" w:line="240" w:lineRule="auto"/>
        <w:rPr>
          <w:rFonts w:ascii="Arial" w:eastAsia="Times New Roman" w:hAnsi="Arial" w:cs="Arial"/>
          <w:color w:val="333333"/>
          <w:sz w:val="24"/>
          <w:szCs w:val="26"/>
        </w:rPr>
      </w:pPr>
      <w:proofErr w:type="gramStart"/>
      <w:r w:rsidRPr="0023658D">
        <w:rPr>
          <w:rFonts w:ascii="Arial" w:eastAsia="Times New Roman" w:hAnsi="Arial" w:cs="Arial"/>
          <w:b/>
          <w:bCs/>
          <w:color w:val="333333"/>
          <w:sz w:val="24"/>
        </w:rPr>
        <w:t>S.O.2640(</w:t>
      </w:r>
      <w:proofErr w:type="gramEnd"/>
      <w:r w:rsidRPr="0023658D">
        <w:rPr>
          <w:rFonts w:ascii="Arial" w:eastAsia="Times New Roman" w:hAnsi="Arial" w:cs="Arial"/>
          <w:b/>
          <w:bCs/>
          <w:color w:val="333333"/>
          <w:sz w:val="24"/>
        </w:rPr>
        <w:t>E) </w:t>
      </w:r>
      <w:r w:rsidRPr="0023658D">
        <w:rPr>
          <w:rFonts w:ascii="Arial" w:eastAsia="Times New Roman" w:hAnsi="Arial" w:cs="Arial"/>
          <w:color w:val="333333"/>
          <w:sz w:val="24"/>
          <w:szCs w:val="26"/>
        </w:rPr>
        <w:br/>
      </w:r>
      <w:r w:rsidRPr="0023658D">
        <w:rPr>
          <w:rFonts w:ascii="Arial" w:eastAsia="Times New Roman" w:hAnsi="Arial" w:cs="Arial"/>
          <w:b/>
          <w:bCs/>
          <w:color w:val="333333"/>
          <w:sz w:val="24"/>
        </w:rPr>
        <w:t>F.No.110-2/2013-Trade</w:t>
      </w:r>
      <w:r w:rsidRPr="0023658D">
        <w:rPr>
          <w:rFonts w:ascii="Arial" w:eastAsia="Times New Roman" w:hAnsi="Arial" w:cs="Arial"/>
          <w:color w:val="333333"/>
          <w:sz w:val="24"/>
          <w:szCs w:val="26"/>
        </w:rPr>
        <w:br/>
      </w:r>
      <w:r w:rsidRPr="0023658D">
        <w:rPr>
          <w:rFonts w:ascii="Arial" w:eastAsia="Times New Roman" w:hAnsi="Arial" w:cs="Arial"/>
          <w:b/>
          <w:bCs/>
          <w:color w:val="333333"/>
          <w:sz w:val="24"/>
        </w:rPr>
        <w:t>Issued by:</w:t>
      </w:r>
      <w:r w:rsidRPr="0023658D">
        <w:rPr>
          <w:rFonts w:ascii="Arial" w:eastAsia="Times New Roman" w:hAnsi="Arial" w:cs="Arial"/>
          <w:color w:val="333333"/>
          <w:sz w:val="24"/>
          <w:szCs w:val="26"/>
        </w:rPr>
        <w:br/>
      </w:r>
      <w:r w:rsidRPr="0023658D">
        <w:rPr>
          <w:rFonts w:ascii="Arial" w:eastAsia="Times New Roman" w:hAnsi="Arial" w:cs="Arial"/>
          <w:b/>
          <w:bCs/>
          <w:color w:val="333333"/>
          <w:sz w:val="24"/>
        </w:rPr>
        <w:t>Ministry of Agriculture and Farmers Welfare </w:t>
      </w:r>
      <w:r w:rsidRPr="0023658D">
        <w:rPr>
          <w:rFonts w:ascii="Arial" w:eastAsia="Times New Roman" w:hAnsi="Arial" w:cs="Arial"/>
          <w:color w:val="333333"/>
          <w:sz w:val="24"/>
          <w:szCs w:val="26"/>
        </w:rPr>
        <w:br/>
      </w:r>
      <w:r w:rsidRPr="0023658D">
        <w:rPr>
          <w:rFonts w:ascii="Arial" w:eastAsia="Times New Roman" w:hAnsi="Arial" w:cs="Arial"/>
          <w:b/>
          <w:bCs/>
          <w:color w:val="333333"/>
          <w:sz w:val="24"/>
        </w:rPr>
        <w:t>(Department of Animal Husbandry, Dairying and Fisheries) </w:t>
      </w:r>
      <w:r w:rsidRPr="0023658D">
        <w:rPr>
          <w:rFonts w:ascii="Arial" w:eastAsia="Times New Roman" w:hAnsi="Arial" w:cs="Arial"/>
          <w:color w:val="333333"/>
          <w:sz w:val="24"/>
          <w:szCs w:val="26"/>
        </w:rPr>
        <w:br/>
      </w:r>
      <w:r w:rsidRPr="0023658D">
        <w:rPr>
          <w:rFonts w:ascii="Arial" w:eastAsia="Times New Roman" w:hAnsi="Arial" w:cs="Arial"/>
          <w:b/>
          <w:bCs/>
          <w:color w:val="333333"/>
          <w:sz w:val="24"/>
          <w:u w:val="single"/>
        </w:rPr>
        <w:t>New Delhi</w:t>
      </w:r>
    </w:p>
    <w:p w:rsidR="0023658D" w:rsidRPr="0023658D" w:rsidRDefault="0023658D" w:rsidP="0023658D">
      <w:pPr>
        <w:shd w:val="clear" w:color="auto" w:fill="FFFFFF"/>
        <w:spacing w:after="245" w:line="240" w:lineRule="auto"/>
        <w:jc w:val="both"/>
        <w:rPr>
          <w:rFonts w:ascii="Arial" w:eastAsia="Times New Roman" w:hAnsi="Arial" w:cs="Arial"/>
          <w:color w:val="333333"/>
          <w:sz w:val="24"/>
          <w:szCs w:val="26"/>
        </w:rPr>
      </w:pPr>
      <w:r w:rsidRPr="0023658D">
        <w:rPr>
          <w:rFonts w:ascii="Arial" w:eastAsia="Times New Roman" w:hAnsi="Arial" w:cs="Arial"/>
          <w:b/>
          <w:bCs/>
          <w:color w:val="333333"/>
          <w:sz w:val="24"/>
        </w:rPr>
        <w:t>Note:</w:t>
      </w:r>
      <w:r w:rsidRPr="0023658D">
        <w:rPr>
          <w:rFonts w:ascii="Arial" w:eastAsia="Times New Roman" w:hAnsi="Arial" w:cs="Arial"/>
          <w:color w:val="333333"/>
          <w:sz w:val="24"/>
        </w:rPr>
        <w:t> </w:t>
      </w:r>
      <w:r w:rsidRPr="0023658D">
        <w:rPr>
          <w:rFonts w:ascii="Arial" w:eastAsia="Times New Roman" w:hAnsi="Arial" w:cs="Arial"/>
          <w:color w:val="333333"/>
          <w:sz w:val="24"/>
          <w:szCs w:val="26"/>
        </w:rPr>
        <w:t>The principal notification was published in the Gazette of India, Extraordinary, Part II, Section 3, Sub-section (</w:t>
      </w:r>
      <w:proofErr w:type="spellStart"/>
      <w:r w:rsidRPr="0023658D">
        <w:rPr>
          <w:rFonts w:ascii="Arial" w:eastAsia="Times New Roman" w:hAnsi="Arial" w:cs="Arial"/>
          <w:color w:val="333333"/>
          <w:sz w:val="24"/>
          <w:szCs w:val="26"/>
        </w:rPr>
        <w:t>i</w:t>
      </w:r>
      <w:proofErr w:type="spellEnd"/>
      <w:r w:rsidRPr="0023658D">
        <w:rPr>
          <w:rFonts w:ascii="Arial" w:eastAsia="Times New Roman" w:hAnsi="Arial" w:cs="Arial"/>
          <w:color w:val="333333"/>
          <w:sz w:val="24"/>
          <w:szCs w:val="26"/>
        </w:rPr>
        <w:t>), vide number S.O. 2666(E), dated the 17th October, 2014 and was last amended vide number S.O. 3356(E), dated the 11th December, 2015.</w:t>
      </w:r>
    </w:p>
    <w:p w:rsidR="00E478BA" w:rsidRPr="0023658D" w:rsidRDefault="00E478BA">
      <w:pPr>
        <w:rPr>
          <w:sz w:val="20"/>
        </w:rPr>
      </w:pPr>
    </w:p>
    <w:sectPr w:rsidR="00E478BA" w:rsidRPr="0023658D" w:rsidSect="00903353">
      <w:pgSz w:w="11906" w:h="16838"/>
      <w:pgMar w:top="562" w:right="1440" w:bottom="187"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23658D"/>
    <w:rsid w:val="001D6A62"/>
    <w:rsid w:val="0023658D"/>
    <w:rsid w:val="003F6308"/>
    <w:rsid w:val="006053C9"/>
    <w:rsid w:val="0071715D"/>
    <w:rsid w:val="00877737"/>
    <w:rsid w:val="008A3DCE"/>
    <w:rsid w:val="00903353"/>
    <w:rsid w:val="009F0B68"/>
    <w:rsid w:val="00AC42A4"/>
    <w:rsid w:val="00C2752C"/>
    <w:rsid w:val="00E47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BA"/>
  </w:style>
  <w:style w:type="paragraph" w:styleId="Heading1">
    <w:name w:val="heading 1"/>
    <w:basedOn w:val="Normal"/>
    <w:link w:val="Heading1Char"/>
    <w:uiPriority w:val="9"/>
    <w:qFormat/>
    <w:rsid w:val="00236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5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65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658D"/>
    <w:rPr>
      <w:b/>
      <w:bCs/>
    </w:rPr>
  </w:style>
  <w:style w:type="character" w:customStyle="1" w:styleId="apple-converted-space">
    <w:name w:val="apple-converted-space"/>
    <w:basedOn w:val="DefaultParagraphFont"/>
    <w:rsid w:val="0023658D"/>
  </w:style>
</w:styles>
</file>

<file path=word/webSettings.xml><?xml version="1.0" encoding="utf-8"?>
<w:webSettings xmlns:r="http://schemas.openxmlformats.org/officeDocument/2006/relationships" xmlns:w="http://schemas.openxmlformats.org/wordprocessingml/2006/main">
  <w:divs>
    <w:div w:id="808716720">
      <w:bodyDiv w:val="1"/>
      <w:marLeft w:val="0"/>
      <w:marRight w:val="0"/>
      <w:marTop w:val="0"/>
      <w:marBottom w:val="0"/>
      <w:divBdr>
        <w:top w:val="none" w:sz="0" w:space="0" w:color="auto"/>
        <w:left w:val="none" w:sz="0" w:space="0" w:color="auto"/>
        <w:bottom w:val="none" w:sz="0" w:space="0" w:color="auto"/>
        <w:right w:val="none" w:sz="0" w:space="0" w:color="auto"/>
      </w:divBdr>
      <w:divsChild>
        <w:div w:id="810177266">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cp:lastPrinted>2017-03-27T11:51:00Z</cp:lastPrinted>
  <dcterms:created xsi:type="dcterms:W3CDTF">2017-03-27T11:51:00Z</dcterms:created>
  <dcterms:modified xsi:type="dcterms:W3CDTF">2017-03-27T11:53:00Z</dcterms:modified>
</cp:coreProperties>
</file>