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E" w:rsidRDefault="00A429FE" w:rsidP="00A429FE">
      <w:pPr>
        <w:jc w:val="center"/>
      </w:pPr>
      <w:r>
        <w:rPr>
          <w:rStyle w:val="CharacterStyle2"/>
          <w:rFonts w:ascii="Calibri" w:hAnsi="Calibri" w:cs="Calibri"/>
          <w:b/>
          <w:bCs/>
          <w:w w:val="105"/>
          <w:sz w:val="22"/>
          <w:szCs w:val="22"/>
        </w:rPr>
        <w:t xml:space="preserve">CHAPTER </w:t>
      </w:r>
      <w:r>
        <w:rPr>
          <w:rStyle w:val="CharacterStyle2"/>
          <w:rFonts w:ascii="Calibri" w:hAnsi="Calibri" w:cs="Calibri"/>
          <w:b/>
          <w:bCs/>
          <w:sz w:val="6"/>
          <w:szCs w:val="6"/>
        </w:rPr>
        <w:t>–</w:t>
      </w:r>
      <w:r>
        <w:rPr>
          <w:rStyle w:val="CharacterStyle2"/>
          <w:rFonts w:ascii="Calibri" w:hAnsi="Calibri" w:cs="Calibri"/>
          <w:b/>
          <w:bCs/>
          <w:w w:val="105"/>
          <w:sz w:val="22"/>
          <w:szCs w:val="22"/>
        </w:rPr>
        <w:t xml:space="preserve"> 41</w:t>
      </w:r>
      <w:r>
        <w:rPr>
          <w:rStyle w:val="CharacterStyle2"/>
          <w:rFonts w:ascii="Calibri" w:hAnsi="Calibri" w:cs="Calibri"/>
          <w:b/>
          <w:bCs/>
          <w:w w:val="105"/>
          <w:sz w:val="22"/>
          <w:szCs w:val="22"/>
        </w:rPr>
        <w:br/>
      </w:r>
      <w:r>
        <w:rPr>
          <w:rStyle w:val="CharacterStyle2"/>
          <w:rFonts w:ascii="Calibri" w:hAnsi="Calibri" w:cs="Calibri"/>
          <w:b/>
          <w:bCs/>
          <w:spacing w:val="-5"/>
          <w:w w:val="105"/>
          <w:sz w:val="22"/>
          <w:szCs w:val="22"/>
        </w:rPr>
        <w:t>RAW HIDES AND SKINS (OTHER THAN FURSKINS) AND LEATHER</w:t>
      </w:r>
    </w:p>
    <w:p w:rsidR="00A429FE" w:rsidRDefault="00A429FE"/>
    <w:tbl>
      <w:tblPr>
        <w:tblW w:w="12110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5337"/>
        <w:gridCol w:w="989"/>
        <w:gridCol w:w="1200"/>
        <w:gridCol w:w="1435"/>
        <w:gridCol w:w="788"/>
        <w:gridCol w:w="22"/>
        <w:gridCol w:w="625"/>
      </w:tblGrid>
      <w:tr w:rsidR="005F392B" w:rsidRPr="009564D8" w:rsidTr="005F392B">
        <w:trPr>
          <w:trHeight w:hRule="exact" w:val="95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Cs/>
                <w:w w:val="105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w w:val="105"/>
                <w:sz w:val="22"/>
                <w:szCs w:val="22"/>
              </w:rPr>
              <w:t>4101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72" w:right="108"/>
              <w:jc w:val="both"/>
              <w:rPr>
                <w:rStyle w:val="CharacterStyle2"/>
                <w:rFonts w:ascii="Calibri" w:hAnsi="Calibri" w:cs="Calibri"/>
                <w:bCs/>
                <w:w w:val="105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2"/>
                <w:w w:val="105"/>
                <w:sz w:val="22"/>
                <w:szCs w:val="22"/>
              </w:rPr>
              <w:t xml:space="preserve">Raw hides and skins of bovine (including buffalo) or </w:t>
            </w:r>
            <w:r w:rsidRPr="009564D8">
              <w:rPr>
                <w:rStyle w:val="CharacterStyle2"/>
                <w:rFonts w:ascii="Calibri" w:hAnsi="Calibri" w:cs="Calibri"/>
                <w:bCs/>
                <w:spacing w:val="-7"/>
                <w:w w:val="105"/>
                <w:sz w:val="22"/>
                <w:szCs w:val="22"/>
              </w:rPr>
              <w:t xml:space="preserve">equine animals (fresh or salted, dried, limed, pickled or </w:t>
            </w:r>
            <w:r w:rsidRPr="009564D8">
              <w:rPr>
                <w:rStyle w:val="CharacterStyle2"/>
                <w:rFonts w:ascii="Calibri" w:hAnsi="Calibri" w:cs="Calibri"/>
                <w:bCs/>
                <w:spacing w:val="3"/>
                <w:w w:val="105"/>
                <w:sz w:val="22"/>
                <w:szCs w:val="22"/>
              </w:rPr>
              <w:t>otherwise preserved, but not tanned, parchment-</w:t>
            </w:r>
            <w:r w:rsidRPr="009564D8">
              <w:rPr>
                <w:rStyle w:val="CharacterStyle2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 w:rsidRPr="009564D8">
              <w:rPr>
                <w:rStyle w:val="CharacterStyle2"/>
                <w:rFonts w:ascii="Calibri" w:hAnsi="Calibri" w:cs="Calibri"/>
                <w:bCs/>
                <w:spacing w:val="-3"/>
                <w:w w:val="105"/>
                <w:sz w:val="22"/>
                <w:szCs w:val="22"/>
              </w:rPr>
              <w:t xml:space="preserve">dressed or further prepared), whether or not dehaired </w:t>
            </w:r>
            <w:r w:rsidRPr="009564D8">
              <w:rPr>
                <w:rStyle w:val="CharacterStyle2"/>
                <w:rFonts w:ascii="Calibri" w:hAnsi="Calibri" w:cs="Calibri"/>
                <w:bCs/>
                <w:w w:val="105"/>
                <w:sz w:val="22"/>
                <w:szCs w:val="22"/>
              </w:rPr>
              <w:t>or split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right="462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right="462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64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95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9564D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w w:val="105"/>
                <w:sz w:val="22"/>
                <w:szCs w:val="22"/>
              </w:rPr>
              <w:t>4102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08"/>
              <w:jc w:val="both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10"/>
                <w:w w:val="105"/>
                <w:sz w:val="23"/>
                <w:szCs w:val="23"/>
              </w:rPr>
              <w:t xml:space="preserve">Raw Skins or Sheep or Lambs (fresh, salted, dried, limed, pickled or otherwise preserved, but not tanned,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4"/>
                <w:w w:val="105"/>
                <w:sz w:val="23"/>
                <w:szCs w:val="23"/>
              </w:rPr>
              <w:t xml:space="preserve">parchment-dressed or further prepared), whether or 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not with wool on or split.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4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1252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t>4103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08"/>
              <w:jc w:val="both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12"/>
                <w:w w:val="105"/>
                <w:sz w:val="23"/>
                <w:szCs w:val="23"/>
              </w:rPr>
              <w:t xml:space="preserve">Other raw hides and skins (fresh, or salted, dried, limed, </w:t>
            </w:r>
            <w:r w:rsidRPr="009564D8">
              <w:rPr>
                <w:rStyle w:val="CharacterStyle2"/>
                <w:rFonts w:ascii="Calibri" w:hAnsi="Calibri" w:cs="Calibri"/>
                <w:bCs/>
                <w:spacing w:val="3"/>
                <w:w w:val="105"/>
                <w:sz w:val="23"/>
                <w:szCs w:val="23"/>
              </w:rPr>
              <w:t xml:space="preserve">pickled or otherwise preserved, but not tanned,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4"/>
                <w:w w:val="105"/>
                <w:sz w:val="23"/>
                <w:szCs w:val="23"/>
              </w:rPr>
              <w:t xml:space="preserve">parchment-dressed or further prepared), whether or 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not dehaired or split.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443"/>
              <w:rPr>
                <w:rStyle w:val="CharacterStyle5"/>
              </w:rPr>
            </w:pPr>
            <w:r w:rsidRPr="009564D8">
              <w:rPr>
                <w:rStyle w:val="CharacterStyle5"/>
              </w:rPr>
              <w:t>Nil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443"/>
              <w:rPr>
                <w:rStyle w:val="CharacterStyle5"/>
              </w:rPr>
            </w:pPr>
            <w:r w:rsidRPr="009564D8">
              <w:rPr>
                <w:rStyle w:val="CharacterStyle5"/>
              </w:rPr>
              <w:t>Nil</w:t>
            </w:r>
          </w:p>
        </w:tc>
        <w:tc>
          <w:tcPr>
            <w:tcW w:w="64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94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t>4104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08"/>
              <w:jc w:val="both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5"/>
                <w:w w:val="105"/>
                <w:sz w:val="23"/>
                <w:szCs w:val="23"/>
              </w:rPr>
              <w:t xml:space="preserve">Tanned or crust hides and skins of bovine (including </w:t>
            </w:r>
            <w:r w:rsidRPr="009564D8">
              <w:rPr>
                <w:rStyle w:val="CharacterStyle2"/>
                <w:rFonts w:ascii="Calibri" w:hAnsi="Calibri" w:cs="Calibri"/>
                <w:bCs/>
                <w:spacing w:val="-9"/>
                <w:w w:val="105"/>
                <w:sz w:val="23"/>
                <w:szCs w:val="23"/>
              </w:rPr>
              <w:t xml:space="preserve">buffalo) or equine animals, without hair on, whether or 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not split, but not further prepared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443"/>
              <w:rPr>
                <w:rStyle w:val="CharacterStyle5"/>
              </w:rPr>
            </w:pPr>
            <w:r w:rsidRPr="009564D8">
              <w:rPr>
                <w:rStyle w:val="CharacterStyle5"/>
              </w:rPr>
              <w:t>Nil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443"/>
              <w:rPr>
                <w:rStyle w:val="CharacterStyle5"/>
              </w:rPr>
            </w:pPr>
            <w:r w:rsidRPr="009564D8">
              <w:rPr>
                <w:rStyle w:val="CharacterStyle5"/>
              </w:rPr>
              <w:t>Nil</w:t>
            </w:r>
          </w:p>
        </w:tc>
        <w:tc>
          <w:tcPr>
            <w:tcW w:w="64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797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t>4105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right" w:pos="4814"/>
              </w:tabs>
              <w:kinsoku w:val="0"/>
              <w:autoSpaceDE/>
              <w:autoSpaceDN/>
              <w:adjustRightInd/>
              <w:spacing w:before="72" w:line="266" w:lineRule="auto"/>
              <w:ind w:left="72" w:right="108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7"/>
                <w:w w:val="105"/>
                <w:sz w:val="23"/>
                <w:szCs w:val="23"/>
              </w:rPr>
              <w:t xml:space="preserve">Tanned or crust skins of sheep or lambs, without wool </w:t>
            </w:r>
            <w:r w:rsidRPr="009564D8">
              <w:rPr>
                <w:rStyle w:val="CharacterStyle2"/>
                <w:rFonts w:ascii="Calibri" w:hAnsi="Calibri" w:cs="Calibri"/>
                <w:bCs/>
                <w:spacing w:val="-46"/>
                <w:w w:val="105"/>
                <w:sz w:val="23"/>
                <w:szCs w:val="23"/>
              </w:rPr>
              <w:t>on,</w:t>
            </w:r>
            <w:r w:rsidRPr="009564D8">
              <w:rPr>
                <w:rStyle w:val="CharacterStyle2"/>
                <w:rFonts w:ascii="Calibri" w:hAnsi="Calibri" w:cs="Calibri"/>
                <w:bCs/>
                <w:spacing w:val="-46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whether or not split, but not further prepared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443"/>
              <w:rPr>
                <w:rStyle w:val="CharacterStyle5"/>
              </w:rPr>
            </w:pPr>
            <w:r w:rsidRPr="009564D8">
              <w:rPr>
                <w:rStyle w:val="CharacterStyle5"/>
              </w:rPr>
              <w:t>Nil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443"/>
              <w:rPr>
                <w:rStyle w:val="CharacterStyle5"/>
              </w:rPr>
            </w:pPr>
            <w:r w:rsidRPr="009564D8">
              <w:rPr>
                <w:rStyle w:val="CharacterStyle5"/>
              </w:rPr>
              <w:t>Nil</w:t>
            </w:r>
          </w:p>
        </w:tc>
        <w:tc>
          <w:tcPr>
            <w:tcW w:w="64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93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lastRenderedPageBreak/>
              <w:t>4106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08"/>
              <w:jc w:val="both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w w:val="105"/>
                <w:sz w:val="23"/>
                <w:szCs w:val="23"/>
              </w:rPr>
              <w:t xml:space="preserve">Tanned or crust hides and skins of other animals,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7"/>
                <w:w w:val="105"/>
                <w:sz w:val="23"/>
                <w:szCs w:val="23"/>
              </w:rPr>
              <w:t xml:space="preserve">without wool or hair on, whether or not split but not 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further prepared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443"/>
              <w:rPr>
                <w:rStyle w:val="CharacterStyle5"/>
              </w:rPr>
            </w:pPr>
            <w:r w:rsidRPr="009564D8">
              <w:rPr>
                <w:rStyle w:val="CharacterStyle5"/>
              </w:rPr>
              <w:t>Nil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 w:rsidRPr="009564D8">
              <w:rPr>
                <w:rStyle w:val="CharacterStyle5"/>
                <w:b w:val="0"/>
              </w:rPr>
              <w:t>Nil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1454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t>4107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before="72" w:line="264" w:lineRule="auto"/>
              <w:ind w:left="72" w:right="144"/>
              <w:jc w:val="both"/>
              <w:rPr>
                <w:rStyle w:val="CharacterStyle2"/>
                <w:rFonts w:ascii="Calibri" w:hAnsi="Calibri" w:cs="Calibri"/>
                <w:bCs/>
                <w:spacing w:val="-9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4"/>
                <w:w w:val="105"/>
                <w:sz w:val="23"/>
                <w:szCs w:val="23"/>
              </w:rPr>
              <w:t xml:space="preserve">Leather further prepared after tanning or crusting, </w:t>
            </w:r>
            <w:r w:rsidRPr="009564D8">
              <w:rPr>
                <w:rStyle w:val="CharacterStyle2"/>
                <w:rFonts w:ascii="Calibri" w:hAnsi="Calibri" w:cs="Calibri"/>
                <w:bCs/>
                <w:spacing w:val="3"/>
                <w:w w:val="105"/>
                <w:sz w:val="23"/>
                <w:szCs w:val="23"/>
              </w:rPr>
              <w:t xml:space="preserve">including parchment-dressed leather, of bovine </w:t>
            </w:r>
            <w:r w:rsidRPr="009564D8">
              <w:rPr>
                <w:rStyle w:val="CharacterStyle2"/>
                <w:rFonts w:ascii="Calibri" w:hAnsi="Calibri" w:cs="Calibri"/>
                <w:bCs/>
                <w:spacing w:val="-10"/>
                <w:w w:val="105"/>
                <w:sz w:val="23"/>
                <w:szCs w:val="23"/>
              </w:rPr>
              <w:t xml:space="preserve">(including buffalo) or equine animals, without hair on,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9"/>
                <w:w w:val="105"/>
                <w:sz w:val="23"/>
                <w:szCs w:val="23"/>
              </w:rPr>
              <w:t>whether or not split, other than leather of heading 4114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EC0A31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410701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EC0A31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Finished leather of bovine animals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EC0A31">
            <w:pPr>
              <w:pStyle w:val="Style11"/>
              <w:kinsoku w:val="0"/>
              <w:autoSpaceDE/>
              <w:autoSpaceDN/>
              <w:ind w:right="249"/>
              <w:rPr>
                <w:rStyle w:val="CharacterStyle5"/>
              </w:rPr>
            </w:pPr>
            <w:r w:rsidRPr="009564D8">
              <w:rPr>
                <w:rStyle w:val="CharacterStyle5"/>
              </w:rPr>
              <w:t>Sq. ft.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EC0A31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2.5%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EC0A31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2.36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jc w:val="right"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4.3</w:t>
            </w:r>
          </w:p>
        </w:tc>
      </w:tr>
      <w:tr w:rsidR="005F392B" w:rsidRPr="009564D8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EC0A31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410702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EC0A31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Lining leather of bovine animals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EC0A31">
            <w:pPr>
              <w:pStyle w:val="Style11"/>
              <w:kinsoku w:val="0"/>
              <w:autoSpaceDE/>
              <w:autoSpaceDN/>
              <w:ind w:right="249"/>
              <w:rPr>
                <w:rStyle w:val="CharacterStyle5"/>
              </w:rPr>
            </w:pPr>
            <w:r w:rsidRPr="009564D8">
              <w:rPr>
                <w:rStyle w:val="CharacterStyle5"/>
              </w:rPr>
              <w:t>Sq. ft.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EC0A31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2.5%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EC0A31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jc w:val="right"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2.36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jc w:val="right"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2.60</w:t>
            </w:r>
          </w:p>
        </w:tc>
      </w:tr>
      <w:tr w:rsidR="005F392B" w:rsidRPr="009564D8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410799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EC0A3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1253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t>4112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44"/>
              <w:jc w:val="both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4"/>
                <w:w w:val="105"/>
                <w:sz w:val="23"/>
                <w:szCs w:val="23"/>
              </w:rPr>
              <w:t xml:space="preserve">Leather further prepared after tanning or crusting,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12"/>
                <w:w w:val="105"/>
                <w:sz w:val="23"/>
                <w:szCs w:val="23"/>
              </w:rPr>
              <w:t xml:space="preserve">including parchment-dressed leather, of sheep or lamb,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2"/>
                <w:w w:val="105"/>
                <w:sz w:val="23"/>
                <w:szCs w:val="23"/>
              </w:rPr>
              <w:t xml:space="preserve">without wool on, whether or not split, other than 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leather of heading 4114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CD3708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411201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CD3708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Finished leather of sheep/lamb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CD3708">
            <w:pPr>
              <w:pStyle w:val="Style11"/>
              <w:kinsoku w:val="0"/>
              <w:autoSpaceDE/>
              <w:autoSpaceDN/>
              <w:ind w:right="249"/>
              <w:rPr>
                <w:rStyle w:val="CharacterStyle5"/>
              </w:rPr>
            </w:pPr>
            <w:r w:rsidRPr="009564D8">
              <w:rPr>
                <w:rStyle w:val="CharacterStyle5"/>
              </w:rPr>
              <w:t>Sq. ft.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CD3708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2.5%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CD3708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1A2166" w:rsidRDefault="005F392B" w:rsidP="00CD3708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2.36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1A2166" w:rsidRDefault="005F392B" w:rsidP="00CD3708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4.3</w:t>
            </w:r>
          </w:p>
        </w:tc>
      </w:tr>
      <w:tr w:rsidR="005F392B" w:rsidRPr="009564D8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CD3708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411202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CD3708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Lining leather of sheep/lamb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CD3708">
            <w:pPr>
              <w:pStyle w:val="Style11"/>
              <w:kinsoku w:val="0"/>
              <w:autoSpaceDE/>
              <w:autoSpaceDN/>
              <w:ind w:right="249"/>
              <w:rPr>
                <w:rStyle w:val="CharacterStyle5"/>
              </w:rPr>
            </w:pPr>
            <w:r w:rsidRPr="009564D8">
              <w:rPr>
                <w:rStyle w:val="CharacterStyle5"/>
              </w:rPr>
              <w:t>Sq. ft.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CD3708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2.5%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CD3708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1A2166" w:rsidRDefault="005F392B" w:rsidP="00CD3708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2.36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1A2166" w:rsidRDefault="005F392B" w:rsidP="00CD3708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2.60</w:t>
            </w:r>
          </w:p>
        </w:tc>
      </w:tr>
      <w:tr w:rsidR="005F392B" w:rsidRPr="009564D8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411299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7E56D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125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lastRenderedPageBreak/>
              <w:t>4113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08"/>
              <w:jc w:val="both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3"/>
                <w:w w:val="105"/>
                <w:sz w:val="23"/>
                <w:szCs w:val="23"/>
              </w:rPr>
              <w:t xml:space="preserve">Leather further prepared after tanning or crusting,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11"/>
                <w:w w:val="105"/>
                <w:sz w:val="23"/>
                <w:szCs w:val="23"/>
              </w:rPr>
              <w:t xml:space="preserve">including parchment-dressed leather, of other animals, </w:t>
            </w:r>
            <w:r w:rsidRPr="009564D8">
              <w:rPr>
                <w:rStyle w:val="CharacterStyle2"/>
                <w:rFonts w:ascii="Calibri" w:hAnsi="Calibri" w:cs="Calibri"/>
                <w:bCs/>
                <w:spacing w:val="-4"/>
                <w:w w:val="105"/>
                <w:sz w:val="23"/>
                <w:szCs w:val="23"/>
              </w:rPr>
              <w:t xml:space="preserve">without wool or hair on, whether or not split, other 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than leather of heading 4114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411301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Finished leather of goat/kid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249"/>
              <w:rPr>
                <w:rStyle w:val="CharacterStyle5"/>
              </w:rPr>
            </w:pPr>
            <w:r w:rsidRPr="009564D8">
              <w:rPr>
                <w:rStyle w:val="CharacterStyle5"/>
              </w:rPr>
              <w:t>Sq. ft.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2.5%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jc w:val="center"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2.36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jc w:val="center"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4.3</w:t>
            </w:r>
          </w:p>
        </w:tc>
      </w:tr>
      <w:tr w:rsidR="005F392B" w:rsidRPr="009564D8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411302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Lining leather of goat/kid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249"/>
              <w:rPr>
                <w:rStyle w:val="CharacterStyle5"/>
              </w:rPr>
            </w:pPr>
            <w:r w:rsidRPr="009564D8">
              <w:rPr>
                <w:rStyle w:val="CharacterStyle5"/>
              </w:rPr>
              <w:t>Sq. ft.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2.5%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jc w:val="center"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2.36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1A2166" w:rsidRDefault="005F392B" w:rsidP="007E56DC">
            <w:pPr>
              <w:pStyle w:val="Style2"/>
              <w:tabs>
                <w:tab w:val="decimal" w:pos="696"/>
              </w:tabs>
              <w:kinsoku w:val="0"/>
              <w:autoSpaceDE/>
              <w:autoSpaceDN/>
              <w:adjustRightInd/>
              <w:jc w:val="center"/>
              <w:rPr>
                <w:rStyle w:val="CharacterStyle3"/>
                <w:sz w:val="21"/>
                <w:szCs w:val="21"/>
              </w:rPr>
            </w:pPr>
            <w:r w:rsidRPr="001A2166">
              <w:rPr>
                <w:rStyle w:val="CharacterStyle3"/>
                <w:sz w:val="21"/>
                <w:szCs w:val="21"/>
              </w:rPr>
              <w:t>2.60</w:t>
            </w:r>
          </w:p>
        </w:tc>
      </w:tr>
      <w:tr w:rsidR="005F392B" w:rsidRPr="009564D8" w:rsidTr="005F392B">
        <w:trPr>
          <w:trHeight w:hRule="exact" w:val="34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03"/>
              <w:rPr>
                <w:rStyle w:val="CharacterStyle5"/>
              </w:rPr>
            </w:pPr>
            <w:r w:rsidRPr="009564D8">
              <w:rPr>
                <w:rStyle w:val="CharacterStyle5"/>
              </w:rPr>
              <w:t>411399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7E56D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7E56D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RPr="009564D8" w:rsidTr="005F392B">
        <w:trPr>
          <w:trHeight w:hRule="exact" w:val="96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593"/>
              <w:rPr>
                <w:rStyle w:val="CharacterStyle5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5"/>
                <w:bCs/>
                <w:w w:val="105"/>
                <w:sz w:val="23"/>
                <w:szCs w:val="23"/>
              </w:rPr>
              <w:t>4114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left" w:pos="1070"/>
                <w:tab w:val="left" w:pos="2155"/>
                <w:tab w:val="left" w:pos="3499"/>
                <w:tab w:val="right" w:pos="5213"/>
              </w:tabs>
              <w:kinsoku w:val="0"/>
              <w:autoSpaceDE/>
              <w:autoSpaceDN/>
              <w:adjustRightInd/>
              <w:spacing w:line="304" w:lineRule="exact"/>
              <w:ind w:left="72"/>
              <w:rPr>
                <w:rStyle w:val="CharacterStyle2"/>
                <w:rFonts w:ascii="Calibri" w:hAnsi="Calibri" w:cs="Calibri"/>
                <w:bCs/>
                <w:spacing w:val="-10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10"/>
                <w:w w:val="105"/>
                <w:sz w:val="23"/>
                <w:szCs w:val="23"/>
              </w:rPr>
              <w:t>Chamois</w:t>
            </w:r>
            <w:r w:rsidRPr="009564D8">
              <w:rPr>
                <w:rStyle w:val="CharacterStyle2"/>
                <w:rFonts w:ascii="Calibri" w:hAnsi="Calibri" w:cs="Calibri"/>
                <w:bCs/>
                <w:spacing w:val="-10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12"/>
                <w:w w:val="105"/>
                <w:sz w:val="23"/>
                <w:szCs w:val="23"/>
              </w:rPr>
              <w:t>(including</w:t>
            </w:r>
            <w:r w:rsidRPr="009564D8">
              <w:rPr>
                <w:rStyle w:val="CharacterStyle2"/>
                <w:rFonts w:ascii="Calibri" w:hAnsi="Calibri" w:cs="Calibri"/>
                <w:bCs/>
                <w:spacing w:val="-12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18"/>
                <w:w w:val="105"/>
                <w:sz w:val="23"/>
                <w:szCs w:val="23"/>
              </w:rPr>
              <w:t>combination</w:t>
            </w:r>
            <w:r w:rsidRPr="009564D8">
              <w:rPr>
                <w:rStyle w:val="CharacterStyle2"/>
                <w:rFonts w:ascii="Calibri" w:hAnsi="Calibri" w:cs="Calibri"/>
                <w:bCs/>
                <w:spacing w:val="-18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chamois)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10"/>
                <w:w w:val="105"/>
                <w:sz w:val="23"/>
                <w:szCs w:val="23"/>
              </w:rPr>
              <w:t>leather;</w:t>
            </w:r>
          </w:p>
          <w:p w:rsidR="005F392B" w:rsidRPr="009564D8" w:rsidRDefault="005F392B" w:rsidP="00313DA3">
            <w:pPr>
              <w:pStyle w:val="Style1"/>
              <w:tabs>
                <w:tab w:val="left" w:pos="864"/>
                <w:tab w:val="left" w:pos="1781"/>
                <w:tab w:val="left" w:pos="2342"/>
                <w:tab w:val="left" w:pos="3168"/>
                <w:tab w:val="left" w:pos="4310"/>
                <w:tab w:val="right" w:pos="5213"/>
              </w:tabs>
              <w:kinsoku w:val="0"/>
              <w:autoSpaceDE/>
              <w:autoSpaceDN/>
              <w:adjustRightInd/>
              <w:spacing w:before="36" w:line="286" w:lineRule="exact"/>
              <w:ind w:left="72" w:right="108"/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4"/>
                <w:w w:val="105"/>
                <w:sz w:val="23"/>
                <w:szCs w:val="23"/>
              </w:rPr>
              <w:t>patent</w:t>
            </w:r>
            <w:r w:rsidRPr="009564D8">
              <w:rPr>
                <w:rStyle w:val="CharacterStyle2"/>
                <w:rFonts w:ascii="Calibri" w:hAnsi="Calibri" w:cs="Calibri"/>
                <w:bCs/>
                <w:spacing w:val="-4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12"/>
                <w:w w:val="105"/>
                <w:sz w:val="23"/>
                <w:szCs w:val="23"/>
              </w:rPr>
              <w:t>leather</w:t>
            </w:r>
            <w:r w:rsidRPr="009564D8">
              <w:rPr>
                <w:rStyle w:val="CharacterStyle2"/>
                <w:rFonts w:ascii="Calibri" w:hAnsi="Calibri" w:cs="Calibri"/>
                <w:bCs/>
                <w:spacing w:val="-12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32"/>
                <w:w w:val="105"/>
                <w:sz w:val="23"/>
                <w:szCs w:val="23"/>
              </w:rPr>
              <w:t>and</w:t>
            </w:r>
            <w:r w:rsidRPr="009564D8">
              <w:rPr>
                <w:rStyle w:val="CharacterStyle2"/>
                <w:rFonts w:ascii="Calibri" w:hAnsi="Calibri" w:cs="Calibri"/>
                <w:bCs/>
                <w:spacing w:val="-32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6"/>
                <w:w w:val="105"/>
                <w:sz w:val="23"/>
                <w:szCs w:val="23"/>
              </w:rPr>
              <w:t>patent</w:t>
            </w:r>
            <w:r w:rsidRPr="009564D8">
              <w:rPr>
                <w:rStyle w:val="CharacterStyle2"/>
                <w:rFonts w:ascii="Calibri" w:hAnsi="Calibri" w:cs="Calibri"/>
                <w:bCs/>
                <w:spacing w:val="-6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laminated</w:t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spacing w:val="-6"/>
                <w:w w:val="105"/>
                <w:sz w:val="23"/>
                <w:szCs w:val="23"/>
              </w:rPr>
              <w:t>leather</w:t>
            </w:r>
            <w:r w:rsidRPr="009564D8">
              <w:rPr>
                <w:rStyle w:val="CharacterStyle2"/>
                <w:rFonts w:ascii="Calibri" w:hAnsi="Calibri" w:cs="Calibri"/>
                <w:bCs/>
                <w:spacing w:val="-6"/>
                <w:w w:val="105"/>
                <w:sz w:val="23"/>
                <w:szCs w:val="23"/>
              </w:rPr>
              <w:tab/>
            </w:r>
            <w:r w:rsidRPr="009564D8">
              <w:rPr>
                <w:rStyle w:val="CharacterStyle2"/>
                <w:rFonts w:ascii="Calibri" w:hAnsi="Calibri" w:cs="Calibri"/>
                <w:bCs/>
                <w:w w:val="105"/>
                <w:sz w:val="23"/>
                <w:szCs w:val="23"/>
              </w:rPr>
              <w:t>;</w:t>
            </w:r>
            <w:r w:rsidRPr="009564D8">
              <w:rPr>
                <w:rStyle w:val="CharacterStyle2"/>
                <w:rFonts w:ascii="Calibri" w:hAnsi="Calibri" w:cs="Calibri"/>
                <w:bCs/>
                <w:w w:val="105"/>
                <w:sz w:val="23"/>
                <w:szCs w:val="23"/>
              </w:rPr>
              <w:br/>
            </w: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>metallised leather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1"/>
              <w:kinsoku w:val="0"/>
              <w:autoSpaceDE/>
              <w:autoSpaceDN/>
              <w:ind w:right="249"/>
              <w:rPr>
                <w:rStyle w:val="CharacterStyle5"/>
              </w:rPr>
            </w:pPr>
            <w:r w:rsidRPr="009564D8">
              <w:rPr>
                <w:rStyle w:val="CharacterStyle5"/>
              </w:rPr>
              <w:t>Sq. ft.</w:t>
            </w: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2.5%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FD3EE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2.36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FD3EE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4.30</w:t>
            </w:r>
          </w:p>
        </w:tc>
      </w:tr>
      <w:tr w:rsidR="005F392B" w:rsidRPr="009564D8" w:rsidTr="005F392B">
        <w:trPr>
          <w:trHeight w:hRule="exact" w:val="96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Cs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w w:val="105"/>
                <w:sz w:val="23"/>
                <w:szCs w:val="23"/>
              </w:rPr>
              <w:t>4115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08"/>
              <w:jc w:val="both"/>
              <w:rPr>
                <w:rStyle w:val="CharacterStyle2"/>
                <w:rFonts w:ascii="Calibri" w:hAnsi="Calibri" w:cs="Calibri"/>
                <w:bCs/>
                <w:spacing w:val="-7"/>
                <w:w w:val="105"/>
                <w:sz w:val="23"/>
                <w:szCs w:val="23"/>
              </w:rPr>
            </w:pPr>
            <w:r w:rsidRPr="009564D8">
              <w:rPr>
                <w:rStyle w:val="CharacterStyle2"/>
                <w:rFonts w:ascii="Calibri" w:hAnsi="Calibri" w:cs="Calibri"/>
                <w:bCs/>
                <w:spacing w:val="-8"/>
                <w:w w:val="105"/>
                <w:sz w:val="23"/>
                <w:szCs w:val="23"/>
              </w:rPr>
              <w:t xml:space="preserve">Composition leather with a basis of leather or leather </w:t>
            </w:r>
            <w:r w:rsidRPr="009564D8">
              <w:rPr>
                <w:rStyle w:val="CharacterStyle2"/>
                <w:rFonts w:ascii="Calibri" w:hAnsi="Calibri" w:cs="Calibri"/>
                <w:bCs/>
                <w:spacing w:val="-7"/>
                <w:w w:val="105"/>
                <w:sz w:val="23"/>
                <w:szCs w:val="23"/>
              </w:rPr>
              <w:t xml:space="preserve">fiber, in slabs, sheets or strip, whether or not in rolls; parings and other waste of leather or of composition </w:t>
            </w:r>
            <w:r w:rsidRPr="009564D8">
              <w:rPr>
                <w:rStyle w:val="CharacterStyle2"/>
                <w:rFonts w:ascii="Calibri" w:hAnsi="Calibri" w:cs="Calibri"/>
                <w:bCs/>
                <w:spacing w:val="-5"/>
                <w:w w:val="105"/>
                <w:sz w:val="23"/>
                <w:szCs w:val="23"/>
              </w:rPr>
              <w:t xml:space="preserve">leather, not suitable for the manufacture of leather </w:t>
            </w:r>
            <w:r w:rsidRPr="009564D8">
              <w:rPr>
                <w:rStyle w:val="CharacterStyle2"/>
                <w:rFonts w:ascii="Calibri" w:hAnsi="Calibri" w:cs="Calibri"/>
                <w:bCs/>
                <w:spacing w:val="-7"/>
                <w:w w:val="105"/>
                <w:sz w:val="23"/>
                <w:szCs w:val="23"/>
              </w:rPr>
              <w:t>articles; leather dust, powder and flour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kinsoku w:val="0"/>
              <w:autoSpaceDE/>
              <w:autoSpaceDN/>
              <w:adjustRightInd/>
              <w:ind w:right="433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 w:rsidRPr="009564D8"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 xml:space="preserve">Nil </w:t>
            </w:r>
          </w:p>
        </w:tc>
        <w:tc>
          <w:tcPr>
            <w:tcW w:w="62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Pr="009564D8" w:rsidRDefault="005F392B" w:rsidP="00313DA3">
            <w:pPr>
              <w:pStyle w:val="Style1"/>
              <w:tabs>
                <w:tab w:val="decimal" w:pos="705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</w:p>
        </w:tc>
      </w:tr>
    </w:tbl>
    <w:p w:rsidR="00740594" w:rsidRPr="009564D8" w:rsidRDefault="00740594" w:rsidP="00740594">
      <w:pPr>
        <w:spacing w:before="6" w:line="20" w:lineRule="exact"/>
        <w:ind w:left="19" w:right="19"/>
      </w:pPr>
    </w:p>
    <w:p w:rsidR="00740594" w:rsidRDefault="00740594" w:rsidP="00740594"/>
    <w:p w:rsidR="00740594" w:rsidRDefault="00740594" w:rsidP="00740594"/>
    <w:p w:rsidR="00740594" w:rsidRDefault="00740594" w:rsidP="00740594"/>
    <w:p w:rsidR="00740594" w:rsidRDefault="00740594" w:rsidP="00740594"/>
    <w:p w:rsidR="00740594" w:rsidRDefault="00740594" w:rsidP="00740594"/>
    <w:p w:rsidR="00740594" w:rsidRDefault="005E18E3" w:rsidP="005E18E3">
      <w:pPr>
        <w:jc w:val="center"/>
      </w:pPr>
      <w:r>
        <w:t>**************</w:t>
      </w:r>
    </w:p>
    <w:p w:rsidR="00740594" w:rsidRDefault="00740594" w:rsidP="00740594"/>
    <w:p w:rsidR="007E56DC" w:rsidRDefault="007E56DC" w:rsidP="007E56D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Calibri" w:hAnsi="Calibri" w:cs="Calibri"/>
          <w:b/>
          <w:bCs/>
          <w:w w:val="105"/>
          <w:sz w:val="23"/>
          <w:szCs w:val="23"/>
        </w:rPr>
      </w:pPr>
      <w:r>
        <w:rPr>
          <w:rStyle w:val="CharacterStyle2"/>
          <w:rFonts w:ascii="Calibri" w:hAnsi="Calibri" w:cs="Calibri"/>
          <w:b/>
          <w:bCs/>
          <w:w w:val="105"/>
          <w:sz w:val="23"/>
          <w:szCs w:val="23"/>
        </w:rPr>
        <w:lastRenderedPageBreak/>
        <w:t xml:space="preserve">CHAPTER </w:t>
      </w:r>
      <w:r>
        <w:rPr>
          <w:rStyle w:val="CharacterStyle2"/>
          <w:rFonts w:ascii="Calibri" w:hAnsi="Calibri" w:cs="Calibri"/>
          <w:b/>
          <w:bCs/>
          <w:sz w:val="6"/>
          <w:szCs w:val="6"/>
        </w:rPr>
        <w:t>–</w:t>
      </w:r>
      <w:r>
        <w:rPr>
          <w:rStyle w:val="CharacterStyle2"/>
          <w:rFonts w:ascii="Calibri" w:hAnsi="Calibri" w:cs="Calibri"/>
          <w:b/>
          <w:bCs/>
          <w:w w:val="105"/>
          <w:sz w:val="23"/>
          <w:szCs w:val="23"/>
        </w:rPr>
        <w:t xml:space="preserve"> 42</w:t>
      </w:r>
    </w:p>
    <w:p w:rsidR="009564D8" w:rsidRDefault="007E56DC" w:rsidP="007E56DC">
      <w:pPr>
        <w:jc w:val="center"/>
      </w:pPr>
      <w:r>
        <w:rPr>
          <w:rStyle w:val="CharacterStyle2"/>
          <w:rFonts w:ascii="Calibri" w:hAnsi="Calibri" w:cs="Calibri"/>
          <w:b/>
          <w:bCs/>
          <w:spacing w:val="-9"/>
          <w:w w:val="105"/>
          <w:sz w:val="23"/>
          <w:szCs w:val="23"/>
        </w:rPr>
        <w:t xml:space="preserve">ARTICLES OF LEATHER; SADDLERY AND HARNESS, TRAVEL GOODS, HANDBAGS AND SIMILAR CONTAINERS; </w:t>
      </w:r>
      <w:r>
        <w:rPr>
          <w:rStyle w:val="CharacterStyle2"/>
          <w:rFonts w:ascii="Calibri" w:hAnsi="Calibri" w:cs="Calibri"/>
          <w:b/>
          <w:bCs/>
          <w:spacing w:val="-10"/>
          <w:w w:val="105"/>
          <w:sz w:val="23"/>
          <w:szCs w:val="23"/>
        </w:rPr>
        <w:t>ARTICLES OF ANIMAL GUT (OTHER THAN SILKWORM GUT)</w:t>
      </w:r>
    </w:p>
    <w:p w:rsidR="00B55C7C" w:rsidRDefault="00B55C7C" w:rsidP="00740594"/>
    <w:tbl>
      <w:tblPr>
        <w:tblW w:w="12120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5342"/>
        <w:gridCol w:w="1004"/>
        <w:gridCol w:w="1180"/>
        <w:gridCol w:w="1445"/>
        <w:gridCol w:w="780"/>
        <w:gridCol w:w="15"/>
        <w:gridCol w:w="15"/>
        <w:gridCol w:w="635"/>
      </w:tblGrid>
      <w:tr w:rsidR="005F392B" w:rsidTr="005F392B">
        <w:trPr>
          <w:trHeight w:hRule="exact" w:val="946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  <w:t>4201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44"/>
              <w:jc w:val="both"/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9"/>
                <w:w w:val="105"/>
                <w:sz w:val="23"/>
                <w:szCs w:val="23"/>
              </w:rPr>
              <w:t xml:space="preserve">Saddlery and harness for any animal (including traces,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6"/>
                <w:w w:val="105"/>
                <w:sz w:val="23"/>
                <w:szCs w:val="23"/>
              </w:rPr>
              <w:t xml:space="preserve">leads, knee pads, muzzles, saddle cloths, saddle bags,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>dog coats and the like), of any material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65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514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420101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Harness made of leather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Piece</w:t>
            </w: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2.4%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84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55.8</w:t>
            </w:r>
          </w:p>
        </w:tc>
        <w:tc>
          <w:tcPr>
            <w:tcW w:w="7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2B40FD">
            <w:pPr>
              <w:pStyle w:val="Style1"/>
              <w:kinsoku w:val="0"/>
              <w:autoSpaceDE/>
              <w:autoSpaceDN/>
              <w:adjustRightInd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2.2%</w:t>
            </w:r>
          </w:p>
        </w:tc>
        <w:tc>
          <w:tcPr>
            <w:tcW w:w="665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2B40FD">
            <w:pPr>
              <w:pStyle w:val="Style1"/>
              <w:kinsoku w:val="0"/>
              <w:autoSpaceDE/>
              <w:autoSpaceDN/>
              <w:adjustRightInd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48.10</w:t>
            </w:r>
          </w:p>
        </w:tc>
      </w:tr>
      <w:tr w:rsidR="005F392B" w:rsidTr="005F392B">
        <w:trPr>
          <w:trHeight w:hRule="exact" w:val="350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420102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Saddles made of leather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1.8%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1.6%</w:t>
            </w:r>
          </w:p>
        </w:tc>
        <w:tc>
          <w:tcPr>
            <w:tcW w:w="665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256.90</w:t>
            </w:r>
          </w:p>
        </w:tc>
      </w:tr>
      <w:tr w:rsidR="005F392B" w:rsidTr="005F392B">
        <w:trPr>
          <w:trHeight w:hRule="exact" w:val="639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420103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27"/>
              </w:tabs>
              <w:kinsoku w:val="0"/>
              <w:autoSpaceDE/>
              <w:autoSpaceDN/>
              <w:adjustRightInd/>
              <w:spacing w:line="303" w:lineRule="exact"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1"/>
                <w:sz w:val="22"/>
                <w:szCs w:val="22"/>
              </w:rPr>
              <w:t>H arness and Saddlery, made of</w:t>
            </w:r>
            <w:r>
              <w:rPr>
                <w:rStyle w:val="CharacterStyle2"/>
                <w:rFonts w:ascii="Calibri" w:hAnsi="Calibri" w:cs="Calibri"/>
                <w:spacing w:val="1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non-leather including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71" w:lineRule="auto"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textiles or synthetic materials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1.1%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1.1%</w:t>
            </w:r>
          </w:p>
        </w:tc>
        <w:tc>
          <w:tcPr>
            <w:tcW w:w="665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18.10</w:t>
            </w:r>
          </w:p>
        </w:tc>
      </w:tr>
      <w:tr w:rsidR="005F392B" w:rsidTr="005F392B">
        <w:trPr>
          <w:trHeight w:hRule="exact" w:val="945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420104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32"/>
              </w:tabs>
              <w:kinsoku w:val="0"/>
              <w:autoSpaceDE/>
              <w:autoSpaceDN/>
              <w:adjustRightInd/>
              <w:spacing w:line="307" w:lineRule="exact"/>
              <w:ind w:left="96"/>
              <w:rPr>
                <w:rStyle w:val="CharacterStyle2"/>
                <w:rFonts w:ascii="Calibri" w:hAnsi="Calibri" w:cs="Calibri"/>
                <w:spacing w:val="6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Parts/Components of Harness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6"/>
                <w:sz w:val="22"/>
                <w:szCs w:val="22"/>
              </w:rPr>
              <w:t>and Saddlery, made of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85" w:lineRule="exact"/>
              <w:ind w:left="96" w:right="108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3"/>
                <w:sz w:val="22"/>
                <w:szCs w:val="22"/>
              </w:rPr>
              <w:t xml:space="preserve">leather or non-leather including Textiles or Synthetic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materials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1.1%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1.1%</w:t>
            </w:r>
          </w:p>
        </w:tc>
        <w:tc>
          <w:tcPr>
            <w:tcW w:w="665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18.10</w:t>
            </w:r>
          </w:p>
        </w:tc>
      </w:tr>
      <w:tr w:rsidR="005F392B" w:rsidTr="005F392B">
        <w:trPr>
          <w:trHeight w:hRule="exact" w:val="351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420199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1.1%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1.1%</w:t>
            </w:r>
          </w:p>
        </w:tc>
        <w:tc>
          <w:tcPr>
            <w:tcW w:w="665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18.10</w:t>
            </w:r>
          </w:p>
        </w:tc>
      </w:tr>
      <w:tr w:rsidR="005F392B" w:rsidTr="005F392B">
        <w:trPr>
          <w:trHeight w:hRule="exact" w:val="4037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  <w:lastRenderedPageBreak/>
              <w:t>4202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44"/>
              <w:jc w:val="both"/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10"/>
                <w:w w:val="105"/>
                <w:sz w:val="23"/>
                <w:szCs w:val="23"/>
              </w:rPr>
              <w:t>Trunks, suit-cases, vanity-cases, executive-cases, brief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10"/>
                <w:w w:val="105"/>
                <w:sz w:val="23"/>
                <w:szCs w:val="23"/>
              </w:rPr>
              <w:softHyphen/>
            </w:r>
            <w:r>
              <w:rPr>
                <w:rStyle w:val="CharacterStyle2"/>
                <w:rFonts w:ascii="Calibri" w:hAnsi="Calibri" w:cs="Calibri"/>
                <w:b/>
                <w:bCs/>
                <w:spacing w:val="-11"/>
                <w:w w:val="105"/>
                <w:sz w:val="23"/>
                <w:szCs w:val="23"/>
              </w:rPr>
              <w:t xml:space="preserve">cases, school satchels, spectacle cases, binocular cases,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5"/>
                <w:w w:val="105"/>
                <w:sz w:val="23"/>
                <w:szCs w:val="23"/>
              </w:rPr>
              <w:t xml:space="preserve">camera cases, musical instrument cases, gun cases,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3"/>
                <w:w w:val="105"/>
                <w:sz w:val="23"/>
                <w:szCs w:val="23"/>
              </w:rPr>
              <w:t xml:space="preserve">holsters and similar containers; travelling-bags,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13"/>
                <w:w w:val="105"/>
                <w:sz w:val="23"/>
                <w:szCs w:val="23"/>
              </w:rPr>
              <w:t xml:space="preserve">insulated food or beverages bags, toilet bags, rucksacks,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9"/>
                <w:w w:val="105"/>
                <w:sz w:val="23"/>
                <w:szCs w:val="23"/>
              </w:rPr>
              <w:t xml:space="preserve">handbags, shopping-bags, wallets, purses, map-cases,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cigarette-cases, tobacco- pouches, tool bags, sports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5"/>
                <w:w w:val="105"/>
                <w:sz w:val="23"/>
                <w:szCs w:val="23"/>
              </w:rPr>
              <w:t xml:space="preserve">bags, bottle- cases, jewellery boxes, powder-boxes, cutlery cases and similar containers, of leather or of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 xml:space="preserve">composition leather, of sheeting of plastics, of textile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materials, of vulcanized fiber or of paper-board, or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 xml:space="preserve">wholly or mainly covered with such materials or with </w:t>
            </w: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  <w:t>paper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50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1252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  <w:t>420201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left" w:pos="1071"/>
                <w:tab w:val="left" w:pos="2322"/>
                <w:tab w:val="right" w:pos="5227"/>
              </w:tabs>
              <w:kinsoku w:val="0"/>
              <w:autoSpaceDE/>
              <w:autoSpaceDN/>
              <w:adjustRightInd/>
              <w:spacing w:line="304" w:lineRule="exact"/>
              <w:ind w:left="72"/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>Trunks,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ab/>
            </w:r>
            <w:r>
              <w:rPr>
                <w:rStyle w:val="CharacterStyle2"/>
                <w:rFonts w:ascii="Calibri" w:hAnsi="Calibri" w:cs="Calibri"/>
                <w:b/>
                <w:bCs/>
                <w:spacing w:val="-10"/>
                <w:w w:val="105"/>
                <w:sz w:val="23"/>
                <w:szCs w:val="23"/>
              </w:rPr>
              <w:t>suit-cases,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10"/>
                <w:w w:val="105"/>
                <w:sz w:val="23"/>
                <w:szCs w:val="23"/>
              </w:rPr>
              <w:tab/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>vanity-cases,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ab/>
              <w:t>executive-cases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306" w:lineRule="exact"/>
              <w:ind w:left="72" w:right="144"/>
              <w:jc w:val="both"/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10"/>
                <w:w w:val="105"/>
                <w:sz w:val="23"/>
                <w:szCs w:val="23"/>
              </w:rPr>
              <w:t>( including laptop bags, computer-tablet covers), brief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10"/>
                <w:w w:val="105"/>
                <w:sz w:val="23"/>
                <w:szCs w:val="23"/>
              </w:rPr>
              <w:softHyphen/>
              <w:t xml:space="preserve">cases, school satchels, backpacks/ rucksacks, travelling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>bags/ luggages and similar containers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50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461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42020101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1"/>
                <w:sz w:val="22"/>
                <w:szCs w:val="22"/>
              </w:rPr>
              <w:t>Of leather, of composition leather or of patent leather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Piece</w:t>
            </w: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2.6%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84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129.4</w:t>
            </w:r>
          </w:p>
        </w:tc>
        <w:tc>
          <w:tcPr>
            <w:tcW w:w="795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793329">
            <w:pPr>
              <w:pStyle w:val="Style1"/>
              <w:kinsoku w:val="0"/>
              <w:autoSpaceDE/>
              <w:autoSpaceDN/>
              <w:adjustRightInd/>
              <w:ind w:right="149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2.4%</w:t>
            </w:r>
          </w:p>
        </w:tc>
        <w:tc>
          <w:tcPr>
            <w:tcW w:w="650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793329">
            <w:pPr>
              <w:pStyle w:val="Style1"/>
              <w:kinsoku w:val="0"/>
              <w:autoSpaceDE/>
              <w:autoSpaceDN/>
              <w:adjustRightInd/>
              <w:ind w:right="-52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128.50</w:t>
            </w:r>
          </w:p>
        </w:tc>
      </w:tr>
      <w:tr w:rsidR="005F392B" w:rsidTr="005F392B">
        <w:trPr>
          <w:trHeight w:hRule="exact" w:val="351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42020102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Of plastic and/or of textile material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1.5%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50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FD6A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83.60</w:t>
            </w:r>
          </w:p>
        </w:tc>
      </w:tr>
      <w:tr w:rsidR="005F392B" w:rsidTr="005F392B">
        <w:trPr>
          <w:trHeight w:hRule="exact" w:val="350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lastRenderedPageBreak/>
              <w:t>42020199</w:t>
            </w:r>
          </w:p>
        </w:tc>
        <w:tc>
          <w:tcPr>
            <w:tcW w:w="53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Others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18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1.5%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967CD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967CD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81</w:t>
            </w:r>
          </w:p>
        </w:tc>
      </w:tr>
    </w:tbl>
    <w:p w:rsidR="00B55C7C" w:rsidRDefault="00ED0B0E" w:rsidP="00B55C7C">
      <w:pPr>
        <w:spacing w:before="6" w:line="20" w:lineRule="exact"/>
        <w:ind w:left="19" w:right="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53.4pt;width:535.65pt;height:12.7pt;z-index:251662336;mso-wrap-edited:f;mso-wrap-distance-left:0;mso-wrap-distance-right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B55C7C" w:rsidRDefault="00B55C7C" w:rsidP="00B55C7C">
                  <w:pPr>
                    <w:pStyle w:val="Style1"/>
                    <w:kinsoku w:val="0"/>
                    <w:autoSpaceDE/>
                    <w:autoSpaceDN/>
                    <w:adjustRightInd/>
                    <w:spacing w:line="225" w:lineRule="auto"/>
                    <w:ind w:left="4824"/>
                    <w:rPr>
                      <w:rStyle w:val="CharacterStyle2"/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CharacterStyle2"/>
                      <w:rFonts w:ascii="Calibri" w:hAnsi="Calibri" w:cs="Calibri"/>
                      <w:sz w:val="22"/>
                      <w:szCs w:val="22"/>
                    </w:rPr>
                    <w:t>51</w:t>
                  </w:r>
                </w:p>
              </w:txbxContent>
            </v:textbox>
            <w10:wrap type="square"/>
          </v:shape>
        </w:pict>
      </w:r>
    </w:p>
    <w:tbl>
      <w:tblPr>
        <w:tblW w:w="12110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5332"/>
        <w:gridCol w:w="1013"/>
        <w:gridCol w:w="1181"/>
        <w:gridCol w:w="1435"/>
        <w:gridCol w:w="810"/>
        <w:gridCol w:w="15"/>
        <w:gridCol w:w="610"/>
      </w:tblGrid>
      <w:tr w:rsidR="005F392B" w:rsidTr="005F392B">
        <w:trPr>
          <w:trHeight w:hRule="exact" w:val="95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w w:val="105"/>
                <w:sz w:val="23"/>
                <w:szCs w:val="23"/>
              </w:rPr>
              <w:t>420202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44"/>
              <w:jc w:val="both"/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2"/>
                <w:w w:val="105"/>
                <w:sz w:val="23"/>
                <w:szCs w:val="23"/>
              </w:rPr>
              <w:t xml:space="preserve">Hand-bags or shopping bags, whether or not with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3"/>
                <w:w w:val="105"/>
                <w:sz w:val="23"/>
                <w:szCs w:val="23"/>
              </w:rPr>
              <w:t xml:space="preserve">shoulder strap, including those without handle;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3"/>
                <w:szCs w:val="23"/>
              </w:rPr>
              <w:t>organizer, file-folders, note-cases with closing devices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42020201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Leather woven/braided hand-bag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2.6%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99.1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3069">
            <w:pPr>
              <w:pStyle w:val="Style1"/>
              <w:kinsoku w:val="0"/>
              <w:autoSpaceDE/>
              <w:autoSpaceDN/>
              <w:adjustRightInd/>
              <w:ind w:right="-262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2.4%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306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87.90</w:t>
            </w: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42020202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left" w:pos="4032"/>
                <w:tab w:val="right" w:pos="5213"/>
              </w:tabs>
              <w:kinsoku w:val="0"/>
              <w:autoSpaceDE/>
              <w:autoSpaceDN/>
              <w:adjustRightInd/>
              <w:spacing w:line="298" w:lineRule="exact"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1"/>
                <w:sz w:val="22"/>
                <w:szCs w:val="22"/>
              </w:rPr>
              <w:t>Others of leather, of composition leather</w:t>
            </w:r>
            <w:r>
              <w:rPr>
                <w:rStyle w:val="CharacterStyle2"/>
                <w:rFonts w:ascii="Calibri" w:hAnsi="Calibri" w:cs="Calibri"/>
                <w:spacing w:val="-1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38"/>
                <w:sz w:val="22"/>
                <w:szCs w:val="22"/>
              </w:rPr>
              <w:t>o r</w:t>
            </w:r>
            <w:r>
              <w:rPr>
                <w:rStyle w:val="CharacterStyle2"/>
                <w:rFonts w:ascii="Calibri" w:hAnsi="Calibri" w:cs="Calibri"/>
                <w:spacing w:val="-38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of patent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61" w:lineRule="exact"/>
              <w:ind w:left="86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2.6%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92.1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306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2.4%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3069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77.10</w:t>
            </w: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42020203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Of cotton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Kg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2.6%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74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164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3069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20.00</w:t>
            </w:r>
          </w:p>
        </w:tc>
      </w:tr>
      <w:tr w:rsidR="005F392B" w:rsidTr="005F392B">
        <w:trPr>
          <w:trHeight w:hRule="exact" w:val="379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42020204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Of plastic and/or of other textile material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F75F6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37.50</w:t>
            </w:r>
          </w:p>
        </w:tc>
      </w:tr>
      <w:tr w:rsidR="005F392B" w:rsidTr="005F392B">
        <w:trPr>
          <w:trHeight w:hRule="exact" w:val="48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42020299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Others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31.10</w:t>
            </w:r>
          </w:p>
        </w:tc>
      </w:tr>
      <w:tr w:rsidR="005F392B" w:rsidTr="005F392B">
        <w:trPr>
          <w:trHeight w:hRule="exact" w:val="634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w w:val="105"/>
                <w:sz w:val="23"/>
                <w:szCs w:val="23"/>
              </w:rPr>
              <w:t>420203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66" w:lineRule="auto"/>
              <w:ind w:left="72" w:right="144"/>
              <w:rPr>
                <w:rStyle w:val="CharacterStyle4"/>
                <w:b/>
                <w:bCs/>
                <w:spacing w:val="-10"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spacing w:val="-5"/>
                <w:w w:val="105"/>
                <w:sz w:val="23"/>
                <w:szCs w:val="23"/>
              </w:rPr>
              <w:t xml:space="preserve">Articles of a kind normally carried in the pocket or in </w:t>
            </w:r>
            <w:r>
              <w:rPr>
                <w:rStyle w:val="CharacterStyle4"/>
                <w:b/>
                <w:bCs/>
                <w:spacing w:val="-10"/>
                <w:w w:val="105"/>
                <w:sz w:val="23"/>
                <w:szCs w:val="23"/>
              </w:rPr>
              <w:t>the handbag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40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42020301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  <w:spacing w:val="1"/>
              </w:rPr>
            </w:pPr>
            <w:r>
              <w:rPr>
                <w:rStyle w:val="CharacterStyle4"/>
                <w:spacing w:val="1"/>
              </w:rPr>
              <w:t>Of leather, of composition leather or of patent 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2%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16.8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C6966">
            <w:pPr>
              <w:pStyle w:val="Style1"/>
              <w:kinsoku w:val="0"/>
              <w:autoSpaceDE/>
              <w:autoSpaceDN/>
              <w:adjustRightInd/>
              <w:ind w:right="-403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2.0%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F4304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17.00</w:t>
            </w:r>
          </w:p>
        </w:tc>
      </w:tr>
      <w:tr w:rsidR="005F392B" w:rsidTr="005F392B">
        <w:trPr>
          <w:trHeight w:hRule="exact" w:val="32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42020302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Of plastic and/or of textile material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8E271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8E271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9.00</w:t>
            </w:r>
          </w:p>
        </w:tc>
      </w:tr>
      <w:tr w:rsidR="005F392B" w:rsidTr="005F392B">
        <w:trPr>
          <w:trHeight w:hRule="exact" w:val="413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42020399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Others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8E271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8E271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7.5</w:t>
            </w:r>
          </w:p>
        </w:tc>
      </w:tr>
      <w:tr w:rsidR="005F392B" w:rsidTr="005F392B">
        <w:trPr>
          <w:trHeight w:hRule="exact" w:val="32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w w:val="105"/>
                <w:sz w:val="23"/>
                <w:szCs w:val="23"/>
              </w:rPr>
              <w:t>420204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  <w:b/>
                <w:bCs/>
                <w:spacing w:val="-8"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spacing w:val="-8"/>
                <w:w w:val="105"/>
                <w:sz w:val="23"/>
                <w:szCs w:val="23"/>
              </w:rPr>
              <w:t>Other articles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42020401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  <w:spacing w:val="1"/>
              </w:rPr>
            </w:pPr>
            <w:r>
              <w:rPr>
                <w:rStyle w:val="CharacterStyle4"/>
                <w:spacing w:val="1"/>
              </w:rPr>
              <w:t>Of leather, of composition leather or of patent leather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16.8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B" w:rsidRDefault="005F392B" w:rsidP="008507E8">
            <w:pPr>
              <w:pStyle w:val="Style1"/>
              <w:kinsoku w:val="0"/>
              <w:autoSpaceDE/>
              <w:autoSpaceDN/>
              <w:adjustRightInd/>
              <w:ind w:left="221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2.0%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B" w:rsidRDefault="005F392B" w:rsidP="008E2718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17.00</w:t>
            </w:r>
          </w:p>
        </w:tc>
      </w:tr>
      <w:tr w:rsidR="005F392B" w:rsidTr="005F392B">
        <w:trPr>
          <w:trHeight w:hRule="exact" w:val="413"/>
        </w:trPr>
        <w:tc>
          <w:tcPr>
            <w:tcW w:w="1714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lastRenderedPageBreak/>
              <w:t>42020402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Of plastic and/or of textile material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9</w:t>
            </w:r>
          </w:p>
        </w:tc>
      </w:tr>
      <w:tr w:rsidR="005F392B" w:rsidTr="005F392B">
        <w:trPr>
          <w:trHeight w:hRule="exact" w:val="327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42020499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Others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7.5</w:t>
            </w: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w w:val="105"/>
                <w:sz w:val="23"/>
                <w:szCs w:val="23"/>
              </w:rPr>
              <w:t>4203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64" w:lineRule="auto"/>
              <w:ind w:left="72" w:right="108"/>
              <w:rPr>
                <w:rStyle w:val="CharacterStyle4"/>
                <w:b/>
                <w:bCs/>
                <w:spacing w:val="-8"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spacing w:val="-5"/>
                <w:w w:val="105"/>
                <w:sz w:val="23"/>
                <w:szCs w:val="23"/>
              </w:rPr>
              <w:t xml:space="preserve">Articles of apparel and clothing accessories, of leather </w:t>
            </w:r>
            <w:r>
              <w:rPr>
                <w:rStyle w:val="CharacterStyle4"/>
                <w:b/>
                <w:bCs/>
                <w:spacing w:val="-8"/>
                <w:w w:val="105"/>
                <w:sz w:val="23"/>
                <w:szCs w:val="23"/>
              </w:rPr>
              <w:t>or of composition 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420301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Articles of apparel, made of 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3.1%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84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233.6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ind w:right="22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2.9%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ind w:right="-62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230.20</w:t>
            </w:r>
          </w:p>
        </w:tc>
      </w:tr>
      <w:tr w:rsidR="005F392B" w:rsidTr="005F392B">
        <w:trPr>
          <w:trHeight w:hRule="exact" w:val="639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420302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78" w:lineRule="auto"/>
              <w:ind w:left="72" w:right="144"/>
              <w:rPr>
                <w:rStyle w:val="CharacterStyle4"/>
              </w:rPr>
            </w:pPr>
            <w:r>
              <w:rPr>
                <w:rStyle w:val="CharacterStyle4"/>
                <w:spacing w:val="-2"/>
              </w:rPr>
              <w:t xml:space="preserve">Articles of apparel, made of leather in combination with </w:t>
            </w:r>
            <w:r>
              <w:rPr>
                <w:rStyle w:val="CharacterStyle4"/>
              </w:rPr>
              <w:t>other materials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2.9%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84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208.5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B679E">
            <w:pPr>
              <w:pStyle w:val="Style1"/>
              <w:tabs>
                <w:tab w:val="left" w:pos="788"/>
              </w:tabs>
              <w:kinsoku w:val="0"/>
              <w:autoSpaceDE/>
              <w:autoSpaceDN/>
              <w:adjustRightInd/>
              <w:ind w:right="164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2.9%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B679E">
            <w:pPr>
              <w:pStyle w:val="Style1"/>
              <w:kinsoku w:val="0"/>
              <w:autoSpaceDE/>
              <w:autoSpaceDN/>
              <w:adjustRightInd/>
              <w:ind w:right="-62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193.30</w:t>
            </w: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420303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76" w:lineRule="auto"/>
              <w:ind w:left="72" w:right="108"/>
              <w:rPr>
                <w:rStyle w:val="CharacterStyle4"/>
              </w:rPr>
            </w:pPr>
            <w:r>
              <w:rPr>
                <w:rStyle w:val="CharacterStyle4"/>
                <w:spacing w:val="-1"/>
              </w:rPr>
              <w:t xml:space="preserve">Gloves, specially designed for use in sports namely Golf </w:t>
            </w:r>
            <w:r>
              <w:rPr>
                <w:rStyle w:val="CharacterStyle4"/>
              </w:rPr>
              <w:t>Gloves made of 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2.4%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5.6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B679E">
            <w:pPr>
              <w:pStyle w:val="Style1"/>
              <w:kinsoku w:val="0"/>
              <w:autoSpaceDE/>
              <w:autoSpaceDN/>
              <w:adjustRightInd/>
              <w:ind w:left="79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2.4%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B67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7.3</w:t>
            </w:r>
          </w:p>
        </w:tc>
      </w:tr>
      <w:tr w:rsidR="005F392B" w:rsidTr="005F392B">
        <w:trPr>
          <w:trHeight w:hRule="exact" w:val="94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420304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72" w:right="108"/>
              <w:jc w:val="both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1"/>
                <w:sz w:val="22"/>
                <w:szCs w:val="22"/>
              </w:rPr>
              <w:t xml:space="preserve">Gloves, specially designed for use in sports namely Golf </w:t>
            </w:r>
            <w:r>
              <w:rPr>
                <w:rStyle w:val="CharacterStyle2"/>
                <w:rFonts w:ascii="Calibri" w:hAnsi="Calibri" w:cs="Calibri"/>
                <w:spacing w:val="7"/>
                <w:sz w:val="22"/>
                <w:szCs w:val="22"/>
              </w:rPr>
              <w:t xml:space="preserve">Gloves made of leather in combination with textile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materials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2.4%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5.6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79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2.4%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7.3</w:t>
            </w:r>
          </w:p>
        </w:tc>
      </w:tr>
      <w:tr w:rsidR="005F392B" w:rsidTr="005F392B">
        <w:trPr>
          <w:trHeight w:hRule="exact" w:val="156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420305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72" w:right="144"/>
              <w:jc w:val="both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 xml:space="preserve">Gloves for use in industry including cut resistant gloves, </w:t>
            </w:r>
            <w:r>
              <w:rPr>
                <w:rStyle w:val="CharacterStyle2"/>
                <w:rFonts w:ascii="Calibri" w:hAnsi="Calibri" w:cs="Calibri"/>
                <w:spacing w:val="9"/>
                <w:sz w:val="22"/>
                <w:szCs w:val="22"/>
              </w:rPr>
              <w:t xml:space="preserve">heat resistant gloves, garden gloves, work gloves, </w:t>
            </w:r>
            <w:r>
              <w:rPr>
                <w:rStyle w:val="CharacterStyle2"/>
                <w:rFonts w:ascii="Calibri" w:hAnsi="Calibri" w:cs="Calibri"/>
                <w:spacing w:val="-4"/>
                <w:sz w:val="22"/>
                <w:szCs w:val="22"/>
              </w:rPr>
              <w:t xml:space="preserve">welding gloves, water resistant gloves and driving gloves, </w:t>
            </w:r>
            <w:r>
              <w:rPr>
                <w:rStyle w:val="CharacterStyle2"/>
                <w:rFonts w:ascii="Calibri" w:hAnsi="Calibri" w:cs="Calibri"/>
                <w:spacing w:val="10"/>
                <w:sz w:val="22"/>
                <w:szCs w:val="22"/>
              </w:rPr>
              <w:t xml:space="preserve">made of leather with or without cotton/synthetic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material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Pair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3.6%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3.5%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B679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6.60</w:t>
            </w:r>
          </w:p>
        </w:tc>
      </w:tr>
      <w:tr w:rsidR="005F392B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420306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Other gloves made of 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25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BF726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11</w:t>
            </w:r>
          </w:p>
        </w:tc>
      </w:tr>
      <w:tr w:rsidR="005F392B" w:rsidTr="005F392B">
        <w:trPr>
          <w:trHeight w:hRule="exact" w:val="9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lastRenderedPageBreak/>
              <w:t>420307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6" w:lineRule="auto"/>
              <w:ind w:left="72" w:right="144"/>
              <w:jc w:val="both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1"/>
                <w:sz w:val="22"/>
                <w:szCs w:val="22"/>
              </w:rPr>
              <w:t xml:space="preserve">Belts (with or without an extra buckle) and bandoliers </w:t>
            </w:r>
            <w:r>
              <w:rPr>
                <w:rStyle w:val="CharacterStyle2"/>
                <w:rFonts w:ascii="Calibri" w:hAnsi="Calibri" w:cs="Calibri"/>
                <w:spacing w:val="2"/>
                <w:sz w:val="22"/>
                <w:szCs w:val="22"/>
              </w:rPr>
              <w:t xml:space="preserve">made of leather, whether or not in combination with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synthetic material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Piece</w:t>
            </w: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2.1%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519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18.1</w:t>
            </w:r>
          </w:p>
        </w:tc>
        <w:tc>
          <w:tcPr>
            <w:tcW w:w="825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1.9%</w:t>
            </w:r>
          </w:p>
        </w:tc>
        <w:tc>
          <w:tcPr>
            <w:tcW w:w="61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15</w:t>
            </w:r>
            <w:r w:rsidR="007427E0">
              <w:rPr>
                <w:rStyle w:val="CharacterStyle2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5F392B" w:rsidTr="005F392B">
        <w:trPr>
          <w:trHeight w:hRule="exact" w:val="34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420308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</w:rPr>
            </w:pPr>
            <w:r>
              <w:rPr>
                <w:rStyle w:val="CharacterStyle4"/>
              </w:rPr>
              <w:t>Aprons made of 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1.5%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E04816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1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E04816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41.90</w:t>
            </w:r>
          </w:p>
        </w:tc>
      </w:tr>
      <w:tr w:rsidR="005F392B" w:rsidTr="005F392B">
        <w:trPr>
          <w:trHeight w:hRule="exact" w:val="34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</w:rPr>
            </w:pPr>
            <w:r>
              <w:rPr>
                <w:rStyle w:val="CharacterStyle4"/>
              </w:rPr>
              <w:t>420309</w:t>
            </w:r>
          </w:p>
        </w:tc>
        <w:tc>
          <w:tcPr>
            <w:tcW w:w="5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86"/>
              <w:rPr>
                <w:rStyle w:val="CharacterStyle4"/>
                <w:spacing w:val="1"/>
              </w:rPr>
            </w:pPr>
            <w:r>
              <w:rPr>
                <w:rStyle w:val="CharacterStyle4"/>
                <w:spacing w:val="1"/>
              </w:rPr>
              <w:t>Wrist band, tie-pin, necklace made of leather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4"/>
              </w:rPr>
            </w:pPr>
            <w:r>
              <w:rPr>
                <w:rStyle w:val="CharacterStyle4"/>
              </w:rPr>
              <w:t>1.2%</w:t>
            </w:r>
          </w:p>
        </w:tc>
        <w:tc>
          <w:tcPr>
            <w:tcW w:w="14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E04816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1.2%</w:t>
            </w:r>
          </w:p>
        </w:tc>
        <w:tc>
          <w:tcPr>
            <w:tcW w:w="61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E04816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20.00</w:t>
            </w:r>
          </w:p>
        </w:tc>
      </w:tr>
    </w:tbl>
    <w:p w:rsidR="00B55C7C" w:rsidRDefault="00B55C7C" w:rsidP="00B55C7C">
      <w:pPr>
        <w:spacing w:after="17" w:line="20" w:lineRule="exact"/>
        <w:ind w:left="19" w:right="19"/>
      </w:pPr>
    </w:p>
    <w:p w:rsidR="00B55C7C" w:rsidRDefault="00B55C7C" w:rsidP="00B55C7C">
      <w:pPr>
        <w:spacing w:before="6" w:line="20" w:lineRule="exact"/>
        <w:ind w:left="19" w:right="19"/>
      </w:pPr>
    </w:p>
    <w:tbl>
      <w:tblPr>
        <w:tblW w:w="12120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5318"/>
        <w:gridCol w:w="1004"/>
        <w:gridCol w:w="1180"/>
        <w:gridCol w:w="1445"/>
        <w:gridCol w:w="810"/>
        <w:gridCol w:w="635"/>
      </w:tblGrid>
      <w:tr w:rsidR="005F392B" w:rsidTr="005F392B">
        <w:trPr>
          <w:trHeight w:hRule="exact" w:val="356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420399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1.5%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E04816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E04816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16.30</w:t>
            </w:r>
          </w:p>
        </w:tc>
      </w:tr>
      <w:tr w:rsidR="005F392B" w:rsidTr="005F392B">
        <w:trPr>
          <w:trHeight w:hRule="exact" w:val="350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4204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Omitted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528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4205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Calibri" w:hAnsi="Calibri" w:cs="Calibri"/>
                <w:b/>
                <w:bCs/>
                <w:spacing w:val="-3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3"/>
                <w:w w:val="105"/>
                <w:sz w:val="22"/>
                <w:szCs w:val="22"/>
              </w:rPr>
              <w:t>Other articles of leather or of composition leather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0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420501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Leather sofa cover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1.2%</w:t>
            </w: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2.7</w:t>
            </w:r>
          </w:p>
        </w:tc>
      </w:tr>
      <w:tr w:rsidR="005F392B" w:rsidTr="005F392B">
        <w:trPr>
          <w:trHeight w:hRule="exact" w:val="581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420502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Other upholstery including automobile upholstery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1.2%</w:t>
            </w: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2.7</w:t>
            </w:r>
          </w:p>
        </w:tc>
      </w:tr>
      <w:tr w:rsidR="005F392B" w:rsidTr="005F392B">
        <w:trPr>
          <w:trHeight w:hRule="exact" w:val="639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420503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08"/>
              </w:tabs>
              <w:kinsoku w:val="0"/>
              <w:autoSpaceDE/>
              <w:autoSpaceDN/>
              <w:adjustRightInd/>
              <w:spacing w:line="308" w:lineRule="exact"/>
              <w:ind w:left="72"/>
              <w:rPr>
                <w:rStyle w:val="CharacterStyle2"/>
                <w:rFonts w:ascii="Calibri" w:hAnsi="Calibri" w:cs="Calibri"/>
                <w:spacing w:val="10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5"/>
                <w:sz w:val="22"/>
                <w:szCs w:val="22"/>
              </w:rPr>
              <w:t>Mats/carpets of leather/ composition</w:t>
            </w:r>
            <w:r>
              <w:rPr>
                <w:rStyle w:val="CharacterStyle2"/>
                <w:rFonts w:ascii="Calibri" w:hAnsi="Calibri" w:cs="Calibri"/>
                <w:spacing w:val="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10"/>
                <w:sz w:val="22"/>
                <w:szCs w:val="22"/>
              </w:rPr>
              <w:t>leather or of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61" w:lineRule="exact"/>
              <w:ind w:left="72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leather in combination with other materials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1.2%</w:t>
            </w: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40</w:t>
            </w:r>
          </w:p>
        </w:tc>
      </w:tr>
      <w:tr w:rsidR="005F392B" w:rsidTr="005F392B">
        <w:trPr>
          <w:trHeight w:hRule="exact" w:val="1564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420599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08"/>
              </w:tabs>
              <w:kinsoku w:val="0"/>
              <w:autoSpaceDE/>
              <w:autoSpaceDN/>
              <w:adjustRightInd/>
              <w:spacing w:line="307" w:lineRule="exact"/>
              <w:ind w:left="72"/>
              <w:rPr>
                <w:rStyle w:val="CharacterStyle2"/>
                <w:rFonts w:ascii="Calibri" w:hAnsi="Calibri" w:cs="Calibri"/>
                <w:spacing w:val="8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5"/>
                <w:sz w:val="22"/>
                <w:szCs w:val="22"/>
              </w:rPr>
              <w:t>Other articles of leather/ composition</w:t>
            </w:r>
            <w:r>
              <w:rPr>
                <w:rStyle w:val="CharacterStyle2"/>
                <w:rFonts w:ascii="Calibri" w:hAnsi="Calibri" w:cs="Calibri"/>
                <w:spacing w:val="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8"/>
                <w:sz w:val="22"/>
                <w:szCs w:val="22"/>
              </w:rPr>
              <w:t>leather or of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307" w:lineRule="exact"/>
              <w:ind w:left="72" w:right="108"/>
              <w:jc w:val="both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1"/>
                <w:sz w:val="22"/>
                <w:szCs w:val="22"/>
              </w:rPr>
              <w:t xml:space="preserve">leather in combination with other materials (including </w:t>
            </w:r>
            <w:r>
              <w:rPr>
                <w:rStyle w:val="CharacterStyle2"/>
                <w:rFonts w:ascii="Calibri" w:hAnsi="Calibri" w:cs="Calibri"/>
                <w:spacing w:val="14"/>
                <w:sz w:val="22"/>
                <w:szCs w:val="22"/>
              </w:rPr>
              <w:t xml:space="preserve">woven mesh /panels/woven belts/braids strips/ </w:t>
            </w:r>
            <w:r>
              <w:rPr>
                <w:rStyle w:val="CharacterStyle2"/>
                <w:rFonts w:ascii="Calibri" w:hAnsi="Calibri" w:cs="Calibri"/>
                <w:spacing w:val="2"/>
                <w:sz w:val="22"/>
                <w:szCs w:val="22"/>
              </w:rPr>
              <w:t xml:space="preserve">laces/luggage tag/ID card holder/ cords in rolls or cut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pieces)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1.2%</w:t>
            </w:r>
          </w:p>
        </w:tc>
        <w:tc>
          <w:tcPr>
            <w:tcW w:w="635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77262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20</w:t>
            </w:r>
          </w:p>
        </w:tc>
      </w:tr>
    </w:tbl>
    <w:p w:rsidR="00B55C7C" w:rsidRDefault="00B55C7C" w:rsidP="00740594"/>
    <w:p w:rsidR="009564D8" w:rsidRDefault="0013634E" w:rsidP="0013634E">
      <w:pPr>
        <w:jc w:val="center"/>
      </w:pPr>
      <w:r>
        <w:rPr>
          <w:rStyle w:val="CharacterStyle2"/>
          <w:rFonts w:ascii="Calibri" w:hAnsi="Calibri" w:cs="Calibri"/>
          <w:b/>
          <w:bCs/>
          <w:w w:val="105"/>
          <w:sz w:val="22"/>
          <w:szCs w:val="22"/>
        </w:rPr>
        <w:lastRenderedPageBreak/>
        <w:t>CHAPTER – 43</w:t>
      </w:r>
      <w:r>
        <w:rPr>
          <w:rStyle w:val="CharacterStyle2"/>
          <w:rFonts w:ascii="Calibri" w:hAnsi="Calibri" w:cs="Calibri"/>
          <w:b/>
          <w:bCs/>
          <w:w w:val="105"/>
          <w:sz w:val="22"/>
          <w:szCs w:val="22"/>
        </w:rPr>
        <w:br/>
      </w:r>
      <w:r>
        <w:rPr>
          <w:rStyle w:val="CharacterStyle2"/>
          <w:rFonts w:ascii="Calibri" w:hAnsi="Calibri" w:cs="Calibri"/>
          <w:b/>
          <w:bCs/>
          <w:spacing w:val="-5"/>
          <w:w w:val="105"/>
          <w:sz w:val="22"/>
          <w:szCs w:val="22"/>
        </w:rPr>
        <w:t>FURSKINS AND ARTIFICAL FUR;MANUFACTURES THEREOF</w:t>
      </w:r>
    </w:p>
    <w:p w:rsidR="0013634E" w:rsidRDefault="0013634E" w:rsidP="00740594"/>
    <w:tbl>
      <w:tblPr>
        <w:tblW w:w="12172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5318"/>
        <w:gridCol w:w="1004"/>
        <w:gridCol w:w="1180"/>
        <w:gridCol w:w="1445"/>
        <w:gridCol w:w="825"/>
        <w:gridCol w:w="672"/>
      </w:tblGrid>
      <w:tr w:rsidR="005F392B" w:rsidTr="005F392B">
        <w:trPr>
          <w:trHeight w:hRule="exact" w:val="1133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4301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72" w:line="273" w:lineRule="auto"/>
              <w:ind w:left="144" w:right="108"/>
              <w:jc w:val="both"/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 xml:space="preserve">Raw fur skins (including heads, tails, paws and other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pieces or cuttings, suitable for furriers’ use), other than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raw hides and skins of headings 4101, 4102 or 4103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33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33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1454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4302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03"/>
              </w:tabs>
              <w:kinsoku w:val="0"/>
              <w:autoSpaceDE/>
              <w:autoSpaceDN/>
              <w:adjustRightInd/>
              <w:spacing w:line="271" w:lineRule="auto"/>
              <w:ind w:left="72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1"/>
                <w:w w:val="105"/>
                <w:sz w:val="22"/>
                <w:szCs w:val="22"/>
              </w:rPr>
              <w:t>Tanned or dressed fur skins (including heads,</w:t>
            </w:r>
            <w:r>
              <w:rPr>
                <w:rStyle w:val="CharacterStyle2"/>
                <w:rFonts w:ascii="Calibri" w:hAnsi="Calibri" w:cs="Calibri"/>
                <w:b/>
                <w:bCs/>
                <w:spacing w:val="1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tails,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72" w:line="276" w:lineRule="auto"/>
              <w:ind w:left="144" w:right="144"/>
              <w:jc w:val="both"/>
              <w:rPr>
                <w:rStyle w:val="CharacterStyle2"/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 xml:space="preserve">paws and other pieces or cuttings), unassembled, or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 xml:space="preserve">assembled (without the addition of other materials)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other than those of heading 4303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33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33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830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4303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3" w:lineRule="auto"/>
              <w:ind w:left="108" w:right="108"/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1"/>
                <w:w w:val="105"/>
                <w:sz w:val="22"/>
                <w:szCs w:val="22"/>
              </w:rPr>
              <w:t xml:space="preserve">Articles of apparel, clothing accessories and other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articles of fur skin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629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430301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08"/>
              </w:tabs>
              <w:kinsoku w:val="0"/>
              <w:autoSpaceDE/>
              <w:autoSpaceDN/>
              <w:adjustRightInd/>
              <w:spacing w:line="298" w:lineRule="exact"/>
              <w:ind w:left="72"/>
              <w:rPr>
                <w:rStyle w:val="CharacterStyle2"/>
                <w:rFonts w:ascii="Calibri" w:hAnsi="Calibri" w:cs="Calibri"/>
                <w:spacing w:val="6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4"/>
                <w:sz w:val="22"/>
                <w:szCs w:val="22"/>
              </w:rPr>
              <w:t>Articles of apparel, made of</w:t>
            </w:r>
            <w:r>
              <w:rPr>
                <w:rStyle w:val="CharacterStyle2"/>
                <w:rFonts w:ascii="Calibri" w:hAnsi="Calibri" w:cs="Calibri"/>
                <w:spacing w:val="4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6"/>
                <w:sz w:val="22"/>
                <w:szCs w:val="22"/>
              </w:rPr>
              <w:t>leather and lining of fur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66" w:lineRule="auto"/>
              <w:ind w:left="72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skin/artificial fur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279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Piece</w:t>
            </w: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3.1%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84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233.6</w:t>
            </w: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E76CC">
            <w:pPr>
              <w:pStyle w:val="Style1"/>
              <w:kinsoku w:val="0"/>
              <w:autoSpaceDE/>
              <w:autoSpaceDN/>
              <w:adjustRightInd/>
              <w:ind w:right="179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2.4%</w:t>
            </w: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E76CC">
            <w:pPr>
              <w:pStyle w:val="Style1"/>
              <w:kinsoku w:val="0"/>
              <w:autoSpaceDE/>
              <w:autoSpaceDN/>
              <w:adjustRightInd/>
              <w:ind w:right="-52"/>
              <w:jc w:val="center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222.70</w:t>
            </w:r>
          </w:p>
        </w:tc>
      </w:tr>
      <w:tr w:rsidR="005F392B" w:rsidTr="005F392B">
        <w:trPr>
          <w:trHeight w:hRule="exact" w:val="682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430302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1" w:lineRule="auto"/>
              <w:ind w:left="144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Calibri" w:hAnsi="Calibri" w:cs="Calibri"/>
                <w:spacing w:val="-1"/>
                <w:sz w:val="22"/>
                <w:szCs w:val="22"/>
              </w:rPr>
              <w:t xml:space="preserve">Mats/carpets of furskin / ‘hair on’ leather or of furskin /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‘hair on’ leather in combination with other materials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1.2</w:t>
            </w:r>
            <w:r w:rsidR="0023446A">
              <w:rPr>
                <w:rStyle w:val="CharacterStyle2"/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1.2%</w:t>
            </w: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40</w:t>
            </w:r>
          </w:p>
        </w:tc>
      </w:tr>
      <w:tr w:rsidR="005F392B" w:rsidTr="005F392B">
        <w:trPr>
          <w:trHeight w:hRule="exact" w:val="840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lastRenderedPageBreak/>
              <w:t>430399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8" w:lineRule="auto"/>
              <w:ind w:left="144" w:right="108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2"/>
                <w:sz w:val="22"/>
                <w:szCs w:val="22"/>
              </w:rPr>
              <w:t xml:space="preserve">Other articles of furskin / ‘hair on’ leather or of furskin /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‘hair on’ leather in combination with other materials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1.2%</w:t>
            </w: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20</w:t>
            </w:r>
          </w:p>
        </w:tc>
      </w:tr>
      <w:tr w:rsidR="005F392B" w:rsidTr="005F392B">
        <w:trPr>
          <w:trHeight w:hRule="exact" w:val="528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2"/>
                <w:szCs w:val="22"/>
              </w:rPr>
              <w:t>4304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Artificial fur and articles thereof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638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430401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8" w:lineRule="auto"/>
              <w:ind w:left="108" w:right="108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4"/>
                <w:sz w:val="22"/>
                <w:szCs w:val="22"/>
              </w:rPr>
              <w:t xml:space="preserve">Acrylic fur fabric with or without embroidery and/or </w:t>
            </w: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with or without metallised yarn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tabs>
                <w:tab w:val="decimal" w:pos="509"/>
              </w:tabs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1.5%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1.5%</w:t>
            </w: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61"/>
        </w:trPr>
        <w:tc>
          <w:tcPr>
            <w:tcW w:w="17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17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430499</w:t>
            </w:r>
          </w:p>
        </w:tc>
        <w:tc>
          <w:tcPr>
            <w:tcW w:w="53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162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10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33"/>
              <w:jc w:val="right"/>
              <w:rPr>
                <w:rStyle w:val="CharacterStyle2"/>
                <w:rFonts w:ascii="Calibri" w:hAnsi="Calibri" w:cs="Calibri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z w:val="22"/>
                <w:szCs w:val="22"/>
              </w:rPr>
              <w:t>Nil</w:t>
            </w:r>
          </w:p>
        </w:tc>
        <w:tc>
          <w:tcPr>
            <w:tcW w:w="144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 xml:space="preserve">Nil </w:t>
            </w:r>
          </w:p>
        </w:tc>
        <w:tc>
          <w:tcPr>
            <w:tcW w:w="67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</w:tbl>
    <w:p w:rsidR="009564D8" w:rsidRDefault="009564D8" w:rsidP="00740594"/>
    <w:p w:rsidR="009564D8" w:rsidRDefault="009564D8" w:rsidP="00740594"/>
    <w:p w:rsidR="009564D8" w:rsidRDefault="009564D8" w:rsidP="00740594"/>
    <w:p w:rsidR="009564D8" w:rsidRDefault="009564D8" w:rsidP="00740594"/>
    <w:p w:rsidR="009564D8" w:rsidRDefault="009564D8" w:rsidP="00740594"/>
    <w:p w:rsidR="009564D8" w:rsidRDefault="009564D8" w:rsidP="00740594"/>
    <w:p w:rsidR="009564D8" w:rsidRDefault="009564D8" w:rsidP="00740594"/>
    <w:p w:rsidR="0013634E" w:rsidRDefault="0013634E" w:rsidP="00740594"/>
    <w:p w:rsidR="0013634E" w:rsidRDefault="0013634E" w:rsidP="00740594"/>
    <w:p w:rsidR="0013634E" w:rsidRDefault="0013634E" w:rsidP="00740594"/>
    <w:p w:rsidR="0013634E" w:rsidRDefault="0013634E" w:rsidP="00740594"/>
    <w:p w:rsidR="009564D8" w:rsidRDefault="009564D8" w:rsidP="00740594"/>
    <w:p w:rsidR="009564D8" w:rsidRDefault="009564D8" w:rsidP="00740594"/>
    <w:tbl>
      <w:tblPr>
        <w:tblW w:w="12072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5337"/>
        <w:gridCol w:w="984"/>
        <w:gridCol w:w="1243"/>
        <w:gridCol w:w="1397"/>
        <w:gridCol w:w="765"/>
        <w:gridCol w:w="15"/>
        <w:gridCol w:w="30"/>
        <w:gridCol w:w="587"/>
      </w:tblGrid>
      <w:tr w:rsidR="005F392B" w:rsidTr="005F392B">
        <w:trPr>
          <w:trHeight w:hRule="exact" w:val="672"/>
        </w:trPr>
        <w:tc>
          <w:tcPr>
            <w:tcW w:w="10675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88" w:lineRule="auto"/>
              <w:jc w:val="center"/>
              <w:rPr>
                <w:rStyle w:val="CharacterStyle4"/>
                <w:b/>
                <w:bCs/>
                <w:spacing w:val="-5"/>
                <w:w w:val="105"/>
              </w:rPr>
            </w:pPr>
            <w:r>
              <w:rPr>
                <w:rStyle w:val="CharacterStyle4"/>
                <w:b/>
                <w:bCs/>
                <w:w w:val="105"/>
              </w:rPr>
              <w:lastRenderedPageBreak/>
              <w:t xml:space="preserve">CHAPTER </w:t>
            </w:r>
            <w:r>
              <w:rPr>
                <w:rStyle w:val="CharacterStyle4"/>
                <w:b/>
                <w:bCs/>
                <w:sz w:val="6"/>
                <w:szCs w:val="6"/>
              </w:rPr>
              <w:t>–</w:t>
            </w:r>
            <w:r>
              <w:rPr>
                <w:rStyle w:val="CharacterStyle4"/>
                <w:b/>
                <w:bCs/>
                <w:w w:val="105"/>
              </w:rPr>
              <w:t xml:space="preserve"> 64</w:t>
            </w:r>
            <w:r>
              <w:rPr>
                <w:rStyle w:val="CharacterStyle4"/>
                <w:b/>
                <w:bCs/>
                <w:w w:val="105"/>
              </w:rPr>
              <w:br/>
            </w:r>
            <w:r>
              <w:rPr>
                <w:rStyle w:val="CharacterStyle4"/>
                <w:b/>
                <w:bCs/>
                <w:spacing w:val="-5"/>
                <w:w w:val="105"/>
              </w:rPr>
              <w:t>FOOTWEAR, GAITERS AND THE LIKE; PARTS OF SUCH ARTICLES</w:t>
            </w: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88" w:lineRule="auto"/>
              <w:jc w:val="center"/>
              <w:rPr>
                <w:rStyle w:val="CharacterStyle4"/>
                <w:b/>
                <w:bCs/>
                <w:w w:val="105"/>
              </w:rPr>
            </w:pP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88" w:lineRule="auto"/>
              <w:jc w:val="center"/>
              <w:rPr>
                <w:rStyle w:val="CharacterStyle4"/>
                <w:b/>
                <w:bCs/>
                <w:w w:val="105"/>
              </w:rPr>
            </w:pPr>
          </w:p>
        </w:tc>
      </w:tr>
      <w:tr w:rsidR="005F392B" w:rsidTr="005F392B">
        <w:trPr>
          <w:trHeight w:hRule="exact" w:val="133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</w:rPr>
            </w:pPr>
            <w:r>
              <w:rPr>
                <w:rStyle w:val="CharacterStyle4"/>
                <w:b/>
                <w:bCs/>
                <w:w w:val="105"/>
              </w:rPr>
              <w:t>6401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before="36" w:line="276" w:lineRule="auto"/>
              <w:ind w:left="72" w:right="108"/>
              <w:jc w:val="both"/>
              <w:rPr>
                <w:rStyle w:val="CharacterStyle4"/>
                <w:b/>
                <w:bCs/>
                <w:spacing w:val="-4"/>
                <w:w w:val="105"/>
              </w:rPr>
            </w:pPr>
            <w:r>
              <w:rPr>
                <w:rStyle w:val="CharacterStyle4"/>
                <w:b/>
                <w:bCs/>
                <w:spacing w:val="-3"/>
                <w:w w:val="105"/>
              </w:rPr>
              <w:t xml:space="preserve">Waterproof footwear with outer soles and uppers of </w:t>
            </w:r>
            <w:r>
              <w:rPr>
                <w:rStyle w:val="CharacterStyle4"/>
                <w:b/>
                <w:bCs/>
                <w:spacing w:val="-2"/>
                <w:w w:val="105"/>
              </w:rPr>
              <w:t xml:space="preserve">rubber or of plastics, the uppers of which are neither </w:t>
            </w:r>
            <w:r>
              <w:rPr>
                <w:rStyle w:val="CharacterStyle4"/>
                <w:b/>
                <w:bCs/>
                <w:spacing w:val="-4"/>
                <w:w w:val="105"/>
              </w:rPr>
              <w:t>fixed to the sole nor assembled by stitching, riveting, nailing, screwing, plugging or similar processes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4.4</w:t>
            </w:r>
          </w:p>
        </w:tc>
      </w:tr>
      <w:tr w:rsidR="005F392B" w:rsidTr="005F392B">
        <w:trPr>
          <w:trHeight w:hRule="exact" w:val="68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</w:rPr>
            </w:pPr>
            <w:r>
              <w:rPr>
                <w:rStyle w:val="CharacterStyle4"/>
                <w:b/>
                <w:bCs/>
                <w:w w:val="105"/>
              </w:rPr>
              <w:t>6402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78" w:lineRule="auto"/>
              <w:ind w:left="72" w:right="108"/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2"/>
                <w:w w:val="105"/>
                <w:sz w:val="22"/>
                <w:szCs w:val="22"/>
              </w:rPr>
              <w:t xml:space="preserve">Other footwear with outer soles and uppers of rubber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or plastics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6.6</w:t>
            </w:r>
          </w:p>
        </w:tc>
      </w:tr>
      <w:tr w:rsidR="005F392B" w:rsidTr="005F392B">
        <w:trPr>
          <w:trHeight w:hRule="exact" w:val="90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</w:rPr>
            </w:pPr>
            <w:r>
              <w:rPr>
                <w:rStyle w:val="CharacterStyle4"/>
                <w:b/>
                <w:bCs/>
                <w:w w:val="105"/>
              </w:rPr>
              <w:t>6403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144" w:line="278" w:lineRule="auto"/>
              <w:ind w:left="72" w:right="108"/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2"/>
                <w:szCs w:val="22"/>
              </w:rPr>
              <w:t xml:space="preserve">Footwear with outer soles of rubber, plastics, leather or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composition leather and uppers of leather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57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Leather shoes for adults, namely boots and half boots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Pair</w:t>
            </w: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3.3%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39.2</w:t>
            </w: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2.9%</w:t>
            </w: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94.50</w:t>
            </w:r>
          </w:p>
        </w:tc>
      </w:tr>
      <w:tr w:rsidR="005F392B" w:rsidTr="005F392B">
        <w:trPr>
          <w:trHeight w:hRule="exact" w:val="1142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before="108" w:line="276" w:lineRule="auto"/>
              <w:ind w:left="72" w:right="108"/>
              <w:jc w:val="both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 xml:space="preserve">Leather shoes for adults, namely boots and half boots, </w:t>
            </w:r>
            <w:r>
              <w:rPr>
                <w:rStyle w:val="CharacterStyle4"/>
                <w:spacing w:val="-7"/>
                <w:w w:val="105"/>
              </w:rPr>
              <w:t xml:space="preserve">manufactured by units operating under section 65 of the </w:t>
            </w:r>
            <w:r>
              <w:rPr>
                <w:rStyle w:val="CharacterStyle4"/>
                <w:spacing w:val="-4"/>
                <w:w w:val="105"/>
              </w:rPr>
              <w:t>Customs Act, 1962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640303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Deleted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640304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Deleted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58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lastRenderedPageBreak/>
              <w:t>640305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line="278" w:lineRule="auto"/>
              <w:ind w:left="72" w:right="108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3"/>
                <w:w w:val="105"/>
                <w:sz w:val="22"/>
                <w:szCs w:val="22"/>
              </w:rPr>
              <w:t xml:space="preserve">Leather shoes for adults, other than boots and half </w:t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boots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Pair</w:t>
            </w: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3.3%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67</w:t>
            </w: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2.9%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60.20</w:t>
            </w:r>
          </w:p>
        </w:tc>
      </w:tr>
      <w:tr w:rsidR="005F392B" w:rsidTr="005F392B">
        <w:trPr>
          <w:trHeight w:hRule="exact" w:val="94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640306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73" w:lineRule="auto"/>
              <w:ind w:left="72" w:right="108"/>
              <w:jc w:val="both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3"/>
                <w:w w:val="105"/>
              </w:rPr>
              <w:t xml:space="preserve">Leather shoes for adults, other than boots and half </w:t>
            </w:r>
            <w:r>
              <w:rPr>
                <w:rStyle w:val="CharacterStyle4"/>
                <w:w w:val="105"/>
              </w:rPr>
              <w:t xml:space="preserve">boots, manufactured by units operating under section </w:t>
            </w:r>
            <w:r>
              <w:rPr>
                <w:rStyle w:val="CharacterStyle4"/>
                <w:spacing w:val="-4"/>
                <w:w w:val="105"/>
              </w:rPr>
              <w:t>65 of the Customs Act, 1962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58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640307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Leather boots/half boots/shoes for children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Pair</w:t>
            </w: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3.3%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37.6</w:t>
            </w: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2.9%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50.90</w:t>
            </w:r>
          </w:p>
        </w:tc>
      </w:tr>
      <w:tr w:rsidR="005F392B" w:rsidTr="005F392B">
        <w:trPr>
          <w:trHeight w:hRule="exact" w:val="94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640308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left" w:pos="1134"/>
                <w:tab w:val="left" w:pos="2403"/>
                <w:tab w:val="left" w:pos="3843"/>
                <w:tab w:val="right" w:pos="5217"/>
              </w:tabs>
              <w:kinsoku w:val="0"/>
              <w:autoSpaceDE/>
              <w:autoSpaceDN/>
              <w:adjustRightInd/>
              <w:spacing w:line="298" w:lineRule="exact"/>
              <w:ind w:left="72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>Leather</w:t>
            </w: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ab/>
              <w:t>boots/half</w:t>
            </w: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2"/>
                <w:w w:val="105"/>
                <w:sz w:val="22"/>
                <w:szCs w:val="22"/>
              </w:rPr>
              <w:t>boots/shoes</w:t>
            </w:r>
            <w:r>
              <w:rPr>
                <w:rStyle w:val="CharacterStyle2"/>
                <w:rFonts w:ascii="Calibri" w:hAnsi="Calibri" w:cs="Calibri"/>
                <w:spacing w:val="-2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for</w:t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ab/>
              <w:t>children,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72" w:line="300" w:lineRule="exact"/>
              <w:ind w:left="72" w:right="108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manufactured by units operating under section 65 of the 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Customs Act, 1962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58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640309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Leather sandals (including chappals / slippers)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Pair</w:t>
            </w: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3.3%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42</w:t>
            </w: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2.9%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38.80</w:t>
            </w:r>
          </w:p>
        </w:tc>
      </w:tr>
      <w:tr w:rsidR="005F392B" w:rsidTr="005F392B">
        <w:trPr>
          <w:trHeight w:hRule="exact" w:val="94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640310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left" w:pos="1188"/>
                <w:tab w:val="left" w:pos="2331"/>
                <w:tab w:val="right" w:pos="5217"/>
              </w:tabs>
              <w:kinsoku w:val="0"/>
              <w:autoSpaceDE/>
              <w:autoSpaceDN/>
              <w:adjustRightInd/>
              <w:spacing w:line="308" w:lineRule="exact"/>
              <w:ind w:left="72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2"/>
                <w:w w:val="105"/>
                <w:sz w:val="22"/>
                <w:szCs w:val="22"/>
              </w:rPr>
              <w:t>Leather</w:t>
            </w:r>
            <w:r>
              <w:rPr>
                <w:rStyle w:val="CharacterStyle2"/>
                <w:rFonts w:ascii="Calibri" w:hAnsi="Calibri" w:cs="Calibri"/>
                <w:spacing w:val="-2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sandals,</w:t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>(including</w:t>
            </w: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chappals/slippers)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300" w:lineRule="exact"/>
              <w:ind w:left="72" w:right="108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manufactured by units operating under section 65 of the 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Customs act, 1962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630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57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640311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Leather safety footwear with protective metal toe cap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Pair</w:t>
            </w: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3.9%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71</w:t>
            </w: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3.5%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62.90</w:t>
            </w: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640312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32"/>
              </w:tabs>
              <w:kinsoku w:val="0"/>
              <w:autoSpaceDE/>
              <w:autoSpaceDN/>
              <w:adjustRightInd/>
              <w:spacing w:line="303" w:lineRule="exact"/>
              <w:ind w:left="86"/>
              <w:rPr>
                <w:rStyle w:val="CharacterStyle2"/>
                <w:rFonts w:ascii="Calibri" w:hAnsi="Calibri" w:cs="Calibri"/>
                <w:spacing w:val="7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1"/>
                <w:w w:val="105"/>
                <w:sz w:val="22"/>
                <w:szCs w:val="22"/>
              </w:rPr>
              <w:t>Leather safety footwear with</w:t>
            </w:r>
            <w:r>
              <w:rPr>
                <w:rStyle w:val="CharacterStyle2"/>
                <w:rFonts w:ascii="Calibri" w:hAnsi="Calibri" w:cs="Calibri"/>
                <w:spacing w:val="-1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7"/>
                <w:w w:val="105"/>
                <w:sz w:val="22"/>
                <w:szCs w:val="22"/>
              </w:rPr>
              <w:t>protective toe cap of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73" w:lineRule="auto"/>
              <w:ind w:left="8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composite/ synthetic material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Pair</w:t>
            </w: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3.6%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61</w:t>
            </w: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3.2%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78.40</w:t>
            </w:r>
          </w:p>
        </w:tc>
      </w:tr>
      <w:tr w:rsidR="005F392B" w:rsidTr="005F392B">
        <w:trPr>
          <w:trHeight w:hRule="exact" w:val="35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640399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Others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1.50%</w:t>
            </w: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BF3A4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61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692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b/>
                <w:bCs/>
                <w:w w:val="105"/>
              </w:rPr>
            </w:pPr>
            <w:r>
              <w:rPr>
                <w:rStyle w:val="CharacterStyle4"/>
                <w:b/>
                <w:bCs/>
                <w:w w:val="105"/>
              </w:rPr>
              <w:lastRenderedPageBreak/>
              <w:t>6404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78" w:lineRule="auto"/>
              <w:ind w:left="72" w:right="108"/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2"/>
                <w:szCs w:val="22"/>
              </w:rPr>
              <w:t xml:space="preserve">Footwear with outer soles of rubber, plastics, leather or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composition leather and uppers of textile materials</w:t>
            </w:r>
          </w:p>
        </w:tc>
        <w:tc>
          <w:tcPr>
            <w:tcW w:w="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39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32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</w:tbl>
    <w:p w:rsidR="009564D8" w:rsidRDefault="009564D8" w:rsidP="009564D8">
      <w:pPr>
        <w:spacing w:after="242" w:line="20" w:lineRule="exact"/>
        <w:ind w:left="19" w:right="19"/>
      </w:pPr>
    </w:p>
    <w:p w:rsidR="009564D8" w:rsidRDefault="00ED0B0E" w:rsidP="009564D8">
      <w:pPr>
        <w:spacing w:before="6" w:line="20" w:lineRule="exact"/>
        <w:ind w:left="21" w:right="21"/>
      </w:pPr>
      <w:r>
        <w:rPr>
          <w:noProof/>
        </w:rPr>
        <w:pict>
          <v:shape id="_x0000_s1030" type="#_x0000_t202" style="position:absolute;left:0;text-align:left;margin-left:0;margin-top:753.15pt;width:535.65pt;height:12.95pt;z-index:2516643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9564D8" w:rsidRDefault="009564D8" w:rsidP="009564D8">
                  <w:pPr>
                    <w:pStyle w:val="Style1"/>
                    <w:kinsoku w:val="0"/>
                    <w:autoSpaceDE/>
                    <w:autoSpaceDN/>
                    <w:adjustRightInd/>
                    <w:spacing w:line="230" w:lineRule="auto"/>
                    <w:ind w:left="4824"/>
                    <w:rPr>
                      <w:rStyle w:val="CharacterStyle2"/>
                      <w:rFonts w:ascii="Calibri" w:hAnsi="Calibri" w:cs="Calibri"/>
                      <w:w w:val="105"/>
                      <w:sz w:val="22"/>
                      <w:szCs w:val="22"/>
                    </w:rPr>
                  </w:pPr>
                  <w:r>
                    <w:rPr>
                      <w:rStyle w:val="CharacterStyle2"/>
                      <w:rFonts w:ascii="Calibri" w:hAnsi="Calibri" w:cs="Calibri"/>
                      <w:w w:val="105"/>
                      <w:sz w:val="22"/>
                      <w:szCs w:val="22"/>
                    </w:rPr>
                    <w:t>101</w:t>
                  </w:r>
                </w:p>
              </w:txbxContent>
            </v:textbox>
            <w10:wrap type="square"/>
          </v:shape>
        </w:pict>
      </w:r>
    </w:p>
    <w:tbl>
      <w:tblPr>
        <w:tblW w:w="12064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5337"/>
        <w:gridCol w:w="989"/>
        <w:gridCol w:w="1238"/>
        <w:gridCol w:w="1393"/>
        <w:gridCol w:w="690"/>
        <w:gridCol w:w="90"/>
        <w:gridCol w:w="15"/>
        <w:gridCol w:w="598"/>
      </w:tblGrid>
      <w:tr w:rsidR="005F392B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640401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3"/>
                <w:w w:val="105"/>
              </w:rPr>
            </w:pPr>
            <w:r>
              <w:rPr>
                <w:rStyle w:val="CharacterStyle4"/>
                <w:spacing w:val="-3"/>
                <w:w w:val="105"/>
              </w:rPr>
              <w:t>Of rubber sole with canvas upper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703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4</w:t>
            </w:r>
          </w:p>
        </w:tc>
      </w:tr>
      <w:tr w:rsidR="005F392B" w:rsidTr="005F392B">
        <w:trPr>
          <w:trHeight w:hRule="exact" w:val="643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640402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left" w:pos="990"/>
                <w:tab w:val="left" w:pos="1620"/>
                <w:tab w:val="left" w:pos="2412"/>
                <w:tab w:val="left" w:pos="2790"/>
                <w:tab w:val="left" w:pos="3609"/>
                <w:tab w:val="right" w:pos="5227"/>
              </w:tabs>
              <w:kinsoku w:val="0"/>
              <w:autoSpaceDE/>
              <w:autoSpaceDN/>
              <w:adjustRightInd/>
              <w:spacing w:line="298" w:lineRule="exact"/>
              <w:ind w:left="91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>Boots/</w:t>
            </w: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12"/>
                <w:w w:val="105"/>
                <w:sz w:val="22"/>
                <w:szCs w:val="22"/>
              </w:rPr>
              <w:t>half</w:t>
            </w:r>
            <w:r>
              <w:rPr>
                <w:rStyle w:val="CharacterStyle2"/>
                <w:rFonts w:ascii="Calibri" w:hAnsi="Calibri" w:cs="Calibri"/>
                <w:spacing w:val="-12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boots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/</w:t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>shoes</w:t>
            </w: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of</w:t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leather-cum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noBreakHyphen/>
            </w:r>
          </w:p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before="36" w:line="273" w:lineRule="auto"/>
              <w:ind w:left="91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>synthetic/textile materials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703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29.30</w:t>
            </w:r>
          </w:p>
        </w:tc>
      </w:tr>
      <w:tr w:rsidR="005F392B" w:rsidTr="005F392B">
        <w:trPr>
          <w:trHeight w:hRule="exact" w:val="58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640403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3"/>
                <w:w w:val="105"/>
              </w:rPr>
            </w:pPr>
            <w:r>
              <w:rPr>
                <w:rStyle w:val="CharacterStyle4"/>
                <w:spacing w:val="-3"/>
                <w:w w:val="105"/>
              </w:rPr>
              <w:t>Sandals of leather-cum-synthetic/textile materials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703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18.80</w:t>
            </w:r>
          </w:p>
        </w:tc>
      </w:tr>
      <w:tr w:rsidR="005F392B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640404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>Of TPR/PU sole with canvas upper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703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7.50</w:t>
            </w:r>
          </w:p>
        </w:tc>
      </w:tr>
      <w:tr w:rsidR="005F392B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640499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Others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703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  <w:t>6405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b/>
                <w:bCs/>
                <w:spacing w:val="-8"/>
                <w:w w:val="105"/>
                <w:sz w:val="23"/>
                <w:szCs w:val="23"/>
              </w:rPr>
            </w:pPr>
            <w:r>
              <w:rPr>
                <w:rStyle w:val="CharacterStyle4"/>
                <w:b/>
                <w:bCs/>
                <w:spacing w:val="-8"/>
                <w:w w:val="105"/>
                <w:sz w:val="23"/>
                <w:szCs w:val="23"/>
              </w:rPr>
              <w:t>Other footwear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703" w:type="dxa"/>
            <w:gridSpan w:val="3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1344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w w:val="105"/>
                <w:sz w:val="23"/>
                <w:szCs w:val="23"/>
              </w:rPr>
              <w:t>6406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64" w:lineRule="auto"/>
              <w:ind w:left="72" w:right="108"/>
              <w:jc w:val="both"/>
              <w:rPr>
                <w:rStyle w:val="CharacterStyle2"/>
                <w:rFonts w:ascii="Calibri" w:hAnsi="Calibri" w:cs="Calibri"/>
                <w:b/>
                <w:bCs/>
                <w:spacing w:val="-7"/>
                <w:w w:val="105"/>
                <w:sz w:val="23"/>
                <w:szCs w:val="23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4"/>
                <w:w w:val="105"/>
                <w:sz w:val="23"/>
                <w:szCs w:val="23"/>
              </w:rPr>
              <w:t xml:space="preserve">Parts of footwear (including uppers whether or not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12"/>
                <w:w w:val="105"/>
                <w:sz w:val="23"/>
                <w:szCs w:val="23"/>
              </w:rPr>
              <w:t>attached to soles other than outer soles); removable in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12"/>
                <w:w w:val="105"/>
                <w:sz w:val="23"/>
                <w:szCs w:val="23"/>
              </w:rPr>
              <w:softHyphen/>
            </w:r>
            <w:r>
              <w:rPr>
                <w:rStyle w:val="CharacterStyle2"/>
                <w:rFonts w:ascii="Calibri" w:hAnsi="Calibri" w:cs="Calibri"/>
                <w:b/>
                <w:bCs/>
                <w:spacing w:val="2"/>
                <w:w w:val="105"/>
                <w:sz w:val="23"/>
                <w:szCs w:val="23"/>
              </w:rPr>
              <w:t xml:space="preserve">soles, heel cushions and similar articles; gaiters, </w:t>
            </w:r>
            <w:r>
              <w:rPr>
                <w:rStyle w:val="CharacterStyle2"/>
                <w:rFonts w:ascii="Calibri" w:hAnsi="Calibri" w:cs="Calibri"/>
                <w:b/>
                <w:bCs/>
                <w:spacing w:val="-7"/>
                <w:w w:val="105"/>
                <w:sz w:val="23"/>
                <w:szCs w:val="23"/>
              </w:rPr>
              <w:t>leggings and similar articles, and parts thereof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03" w:type="dxa"/>
            <w:gridSpan w:val="3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line="276" w:lineRule="auto"/>
              <w:ind w:left="72" w:right="108"/>
              <w:rPr>
                <w:rStyle w:val="CharacterStyle4"/>
                <w:w w:val="105"/>
              </w:rPr>
            </w:pPr>
            <w:r>
              <w:rPr>
                <w:rStyle w:val="CharacterStyle4"/>
                <w:spacing w:val="-2"/>
                <w:w w:val="105"/>
              </w:rPr>
              <w:t xml:space="preserve">Leather shoe uppers for adults, namely boots and half </w:t>
            </w:r>
            <w:r>
              <w:rPr>
                <w:rStyle w:val="CharacterStyle4"/>
                <w:w w:val="105"/>
              </w:rPr>
              <w:t>boots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Pair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2.6%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2.4%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47.90</w:t>
            </w:r>
          </w:p>
        </w:tc>
      </w:tr>
      <w:tr w:rsidR="005F392B" w:rsidTr="005F392B">
        <w:trPr>
          <w:trHeight w:hRule="exact" w:val="1143"/>
        </w:trPr>
        <w:tc>
          <w:tcPr>
            <w:tcW w:w="1714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lastRenderedPageBreak/>
              <w:t>640602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108" w:line="276" w:lineRule="auto"/>
              <w:ind w:left="72" w:right="108"/>
              <w:jc w:val="both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3"/>
                <w:w w:val="105"/>
                <w:sz w:val="22"/>
                <w:szCs w:val="22"/>
              </w:rPr>
              <w:t xml:space="preserve">Leather shoe uppers for adults, namely boots and half 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boots, manufactured by units operating under section 65 of the Customs Act, 1962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640603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Deleted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13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640604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Deleted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13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638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640605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right" w:pos="5217"/>
              </w:tabs>
              <w:kinsoku w:val="0"/>
              <w:autoSpaceDE/>
              <w:autoSpaceDN/>
              <w:adjustRightInd/>
              <w:spacing w:line="303" w:lineRule="exact"/>
              <w:ind w:left="91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10"/>
                <w:w w:val="105"/>
                <w:sz w:val="22"/>
                <w:szCs w:val="22"/>
              </w:rPr>
              <w:t>Leather shoe</w:t>
            </w:r>
            <w:r>
              <w:rPr>
                <w:rStyle w:val="CharacterStyle2"/>
                <w:rFonts w:ascii="Calibri" w:hAnsi="Calibri" w:cs="Calibri"/>
                <w:spacing w:val="-10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uppers for adults, other than boots and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261" w:lineRule="exact"/>
              <w:ind w:left="91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half boots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Pair</w:t>
            </w: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2.6%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36</w:t>
            </w: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2.4%</w:t>
            </w:r>
          </w:p>
        </w:tc>
        <w:tc>
          <w:tcPr>
            <w:tcW w:w="613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32</w:t>
            </w:r>
          </w:p>
        </w:tc>
      </w:tr>
      <w:tr w:rsidR="005F392B" w:rsidTr="005F392B">
        <w:trPr>
          <w:trHeight w:hRule="exact" w:val="1142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640606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108" w:line="276" w:lineRule="auto"/>
              <w:ind w:left="72" w:right="108"/>
              <w:jc w:val="both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 xml:space="preserve">Leather shoe uppers for adults, other than boots and half 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boots, manufactured by units operating under section 65 of the Customs Act, 1962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613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572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640607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>Leather uppers for boots/half boots/shoes for children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Pair</w:t>
            </w: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2.6%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19.6</w:t>
            </w: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2.4%</w:t>
            </w:r>
          </w:p>
        </w:tc>
        <w:tc>
          <w:tcPr>
            <w:tcW w:w="613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28.60</w:t>
            </w:r>
          </w:p>
        </w:tc>
      </w:tr>
      <w:tr w:rsidR="005F392B" w:rsidTr="005F392B">
        <w:trPr>
          <w:trHeight w:hRule="exact" w:val="1132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640608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72" w:line="276" w:lineRule="auto"/>
              <w:ind w:left="72" w:right="108"/>
              <w:jc w:val="both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5"/>
                <w:w w:val="105"/>
                <w:sz w:val="22"/>
                <w:szCs w:val="22"/>
              </w:rPr>
              <w:t xml:space="preserve">Leather uppers for boots/half boots/shoes for children, </w:t>
            </w:r>
            <w:r>
              <w:rPr>
                <w:rStyle w:val="CharacterStyle2"/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manufactured by units operating under section 65 of the 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Customs Act, 1962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613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4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640609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>Leather sandal uppers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1.8%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1.8%</w:t>
            </w:r>
          </w:p>
        </w:tc>
        <w:tc>
          <w:tcPr>
            <w:tcW w:w="613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17.40</w:t>
            </w:r>
          </w:p>
        </w:tc>
      </w:tr>
      <w:tr w:rsidR="005F392B" w:rsidTr="005F392B">
        <w:trPr>
          <w:trHeight w:hRule="exact" w:val="859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lastRenderedPageBreak/>
              <w:t>640610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spacing w:before="108" w:line="273" w:lineRule="auto"/>
              <w:ind w:left="72" w:right="108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6"/>
                <w:w w:val="105"/>
              </w:rPr>
              <w:t xml:space="preserve">Leather sandal uppers, manufactured by units operating </w:t>
            </w:r>
            <w:r>
              <w:rPr>
                <w:rStyle w:val="CharacterStyle4"/>
                <w:spacing w:val="-4"/>
                <w:w w:val="105"/>
              </w:rPr>
              <w:t>under section 65 of the Customs Act, 1962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59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640611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2"/>
                <w:w w:val="105"/>
              </w:rPr>
            </w:pPr>
            <w:r>
              <w:rPr>
                <w:rStyle w:val="CharacterStyle4"/>
                <w:spacing w:val="-2"/>
                <w:w w:val="105"/>
              </w:rPr>
              <w:t>Leather woven sandal uppers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1.8%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1.8%</w:t>
            </w:r>
          </w:p>
        </w:tc>
        <w:tc>
          <w:tcPr>
            <w:tcW w:w="59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24.10</w:t>
            </w:r>
          </w:p>
        </w:tc>
      </w:tr>
      <w:tr w:rsidR="005F392B" w:rsidTr="005F392B">
        <w:trPr>
          <w:trHeight w:hRule="exact" w:val="350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640612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>Leather soles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1.8%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1.8%</w:t>
            </w:r>
          </w:p>
        </w:tc>
        <w:tc>
          <w:tcPr>
            <w:tcW w:w="59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6.30</w:t>
            </w:r>
          </w:p>
        </w:tc>
      </w:tr>
      <w:tr w:rsidR="005F392B" w:rsidTr="005F392B">
        <w:trPr>
          <w:trHeight w:hRule="exact" w:val="581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640613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>Leather-cum-synthetic/textile footwear uppers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1.8%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1.8%</w:t>
            </w:r>
          </w:p>
        </w:tc>
        <w:tc>
          <w:tcPr>
            <w:tcW w:w="59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24.10</w:t>
            </w:r>
          </w:p>
        </w:tc>
      </w:tr>
      <w:tr w:rsidR="005F392B" w:rsidTr="005F392B">
        <w:trPr>
          <w:trHeight w:hRule="exact" w:val="345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640614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4"/>
                <w:w w:val="105"/>
              </w:rPr>
            </w:pPr>
            <w:r>
              <w:rPr>
                <w:rStyle w:val="CharacterStyle4"/>
                <w:spacing w:val="-4"/>
                <w:w w:val="105"/>
              </w:rPr>
              <w:t>Synthetic uppers for footwear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59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7.8</w:t>
            </w:r>
          </w:p>
        </w:tc>
      </w:tr>
      <w:tr w:rsidR="005F392B" w:rsidTr="005F392B">
        <w:trPr>
          <w:trHeight w:hRule="exact" w:val="366"/>
        </w:trPr>
        <w:tc>
          <w:tcPr>
            <w:tcW w:w="1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50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640615</w:t>
            </w:r>
          </w:p>
        </w:tc>
        <w:tc>
          <w:tcPr>
            <w:tcW w:w="53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ind w:left="91"/>
              <w:rPr>
                <w:rStyle w:val="CharacterStyle4"/>
                <w:spacing w:val="-6"/>
                <w:w w:val="105"/>
              </w:rPr>
            </w:pPr>
            <w:r>
              <w:rPr>
                <w:rStyle w:val="CharacterStyle4"/>
                <w:spacing w:val="-6"/>
                <w:w w:val="105"/>
              </w:rPr>
              <w:t>PU Unit sole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tabs>
                <w:tab w:val="decimal" w:pos="546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59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</w:tbl>
    <w:p w:rsidR="009564D8" w:rsidRDefault="009564D8" w:rsidP="009564D8">
      <w:pPr>
        <w:spacing w:after="21" w:line="20" w:lineRule="exact"/>
        <w:ind w:left="21" w:right="21"/>
      </w:pPr>
    </w:p>
    <w:p w:rsidR="009564D8" w:rsidRDefault="009564D8" w:rsidP="009564D8">
      <w:pPr>
        <w:spacing w:before="6" w:line="20" w:lineRule="exact"/>
        <w:ind w:left="19" w:right="19"/>
      </w:pPr>
    </w:p>
    <w:tbl>
      <w:tblPr>
        <w:tblW w:w="1206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5365"/>
        <w:gridCol w:w="966"/>
        <w:gridCol w:w="1248"/>
        <w:gridCol w:w="1392"/>
        <w:gridCol w:w="795"/>
        <w:gridCol w:w="597"/>
      </w:tblGrid>
      <w:tr w:rsidR="005F392B" w:rsidTr="005F392B">
        <w:trPr>
          <w:trHeight w:hRule="exact" w:val="586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9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640616</w:t>
            </w:r>
          </w:p>
        </w:tc>
        <w:tc>
          <w:tcPr>
            <w:tcW w:w="53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Leather insoles (Leather socks) for adult shoes</w:t>
            </w:r>
          </w:p>
        </w:tc>
        <w:tc>
          <w:tcPr>
            <w:tcW w:w="9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59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1.3</w:t>
            </w:r>
          </w:p>
        </w:tc>
      </w:tr>
      <w:tr w:rsidR="005F392B" w:rsidTr="005F392B">
        <w:trPr>
          <w:trHeight w:hRule="exact" w:val="946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9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640617</w:t>
            </w:r>
          </w:p>
        </w:tc>
        <w:tc>
          <w:tcPr>
            <w:tcW w:w="53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tabs>
                <w:tab w:val="left" w:pos="999"/>
                <w:tab w:val="left" w:pos="1827"/>
                <w:tab w:val="left" w:pos="2781"/>
                <w:tab w:val="left" w:pos="3537"/>
                <w:tab w:val="left" w:pos="4014"/>
                <w:tab w:val="right" w:pos="5232"/>
              </w:tabs>
              <w:kinsoku w:val="0"/>
              <w:autoSpaceDE/>
              <w:autoSpaceDN/>
              <w:adjustRightInd/>
              <w:spacing w:line="298" w:lineRule="exact"/>
              <w:ind w:left="96"/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Leather</w:t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2"/>
                <w:w w:val="105"/>
                <w:sz w:val="22"/>
                <w:szCs w:val="22"/>
              </w:rPr>
              <w:t>insoles</w:t>
            </w:r>
            <w:r>
              <w:rPr>
                <w:rStyle w:val="CharacterStyle2"/>
                <w:rFonts w:ascii="Calibri" w:hAnsi="Calibri" w:cs="Calibri"/>
                <w:spacing w:val="-2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>(Leather</w:t>
            </w: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>socks)</w:t>
            </w: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for</w:t>
            </w: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>adult</w:t>
            </w:r>
            <w:r>
              <w:rPr>
                <w:rStyle w:val="CharacterStyle2"/>
                <w:rFonts w:ascii="Calibri" w:hAnsi="Calibri" w:cs="Calibri"/>
                <w:spacing w:val="-8"/>
                <w:w w:val="105"/>
                <w:sz w:val="22"/>
                <w:szCs w:val="22"/>
              </w:rPr>
              <w:tab/>
            </w:r>
            <w:r>
              <w:rPr>
                <w:rStyle w:val="CharacterStyle2"/>
                <w:rFonts w:ascii="Calibri" w:hAnsi="Calibri" w:cs="Calibri"/>
                <w:spacing w:val="-6"/>
                <w:w w:val="105"/>
                <w:sz w:val="22"/>
                <w:szCs w:val="22"/>
              </w:rPr>
              <w:t>shoes,</w:t>
            </w:r>
          </w:p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spacing w:before="36" w:line="300" w:lineRule="exact"/>
              <w:ind w:left="9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manufactured by units operating under section 65 of the </w:t>
            </w: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Customs Act, 1962</w:t>
            </w:r>
          </w:p>
        </w:tc>
        <w:tc>
          <w:tcPr>
            <w:tcW w:w="9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0.4%</w:t>
            </w:r>
          </w:p>
        </w:tc>
        <w:tc>
          <w:tcPr>
            <w:tcW w:w="13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0.4%</w:t>
            </w:r>
          </w:p>
        </w:tc>
        <w:tc>
          <w:tcPr>
            <w:tcW w:w="59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  <w:tr w:rsidR="005F392B" w:rsidTr="005F392B">
        <w:trPr>
          <w:trHeight w:hRule="exact" w:val="350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9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640618</w:t>
            </w:r>
          </w:p>
        </w:tc>
        <w:tc>
          <w:tcPr>
            <w:tcW w:w="53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Leather gaiters or chaps</w:t>
            </w:r>
          </w:p>
        </w:tc>
        <w:tc>
          <w:tcPr>
            <w:tcW w:w="9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1.8%</w:t>
            </w:r>
          </w:p>
        </w:tc>
        <w:tc>
          <w:tcPr>
            <w:tcW w:w="13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1.8%</w:t>
            </w:r>
          </w:p>
        </w:tc>
        <w:tc>
          <w:tcPr>
            <w:tcW w:w="59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24.10</w:t>
            </w:r>
          </w:p>
        </w:tc>
      </w:tr>
      <w:tr w:rsidR="005F392B" w:rsidTr="005F392B">
        <w:trPr>
          <w:trHeight w:hRule="exact" w:val="350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9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640619</w:t>
            </w:r>
          </w:p>
        </w:tc>
        <w:tc>
          <w:tcPr>
            <w:tcW w:w="53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  <w:sz w:val="22"/>
                <w:szCs w:val="22"/>
              </w:rPr>
              <w:t>Synthetic gaiters or chaps</w:t>
            </w:r>
          </w:p>
        </w:tc>
        <w:tc>
          <w:tcPr>
            <w:tcW w:w="9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59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7.8%</w:t>
            </w:r>
          </w:p>
        </w:tc>
      </w:tr>
      <w:tr w:rsidR="005F392B" w:rsidTr="005F392B">
        <w:trPr>
          <w:trHeight w:hRule="exact" w:val="351"/>
        </w:trPr>
        <w:tc>
          <w:tcPr>
            <w:tcW w:w="17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right="493"/>
              <w:jc w:val="right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640699</w:t>
            </w:r>
          </w:p>
        </w:tc>
        <w:tc>
          <w:tcPr>
            <w:tcW w:w="53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ind w:left="96"/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</w:pPr>
            <w:r>
              <w:rPr>
                <w:rStyle w:val="CharacterStyle2"/>
                <w:rFonts w:ascii="Calibri" w:hAnsi="Calibri" w:cs="Calibri"/>
                <w:w w:val="105"/>
                <w:sz w:val="22"/>
                <w:szCs w:val="22"/>
              </w:rPr>
              <w:t>Others</w:t>
            </w:r>
          </w:p>
        </w:tc>
        <w:tc>
          <w:tcPr>
            <w:tcW w:w="9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5F392B" w:rsidRDefault="005F392B" w:rsidP="00313DA3">
            <w:pPr>
              <w:pStyle w:val="Style15"/>
              <w:kinsoku w:val="0"/>
              <w:autoSpaceDE/>
              <w:autoSpaceDN/>
              <w:adjustRightInd/>
              <w:jc w:val="center"/>
              <w:rPr>
                <w:rStyle w:val="CharacterStyle4"/>
                <w:w w:val="105"/>
              </w:rPr>
            </w:pPr>
            <w:r>
              <w:rPr>
                <w:rStyle w:val="CharacterStyle4"/>
                <w:w w:val="105"/>
              </w:rPr>
              <w:t>1.5%</w:t>
            </w:r>
          </w:p>
        </w:tc>
        <w:tc>
          <w:tcPr>
            <w:tcW w:w="13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313D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  <w:r>
              <w:rPr>
                <w:rStyle w:val="CharacterStyle2"/>
                <w:rFonts w:ascii="Calibri" w:hAnsi="Calibri" w:cs="Calibri"/>
              </w:rPr>
              <w:t>1.5%</w:t>
            </w:r>
          </w:p>
        </w:tc>
        <w:tc>
          <w:tcPr>
            <w:tcW w:w="597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</w:tcPr>
          <w:p w:rsidR="005F392B" w:rsidRDefault="005F392B" w:rsidP="0015599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</w:tbl>
    <w:p w:rsidR="009564D8" w:rsidRDefault="009564D8" w:rsidP="00740594"/>
    <w:p w:rsidR="009564D8" w:rsidRDefault="009564D8" w:rsidP="00740594"/>
    <w:p w:rsidR="009564D8" w:rsidRDefault="00C20FBD" w:rsidP="00C20FBD">
      <w:pPr>
        <w:jc w:val="center"/>
      </w:pPr>
      <w:r>
        <w:t>*************</w:t>
      </w:r>
    </w:p>
    <w:sectPr w:rsidR="009564D8" w:rsidSect="009564D8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41" w:rsidRPr="00A429FE" w:rsidRDefault="00421341" w:rsidP="00A429FE">
      <w:pPr>
        <w:pStyle w:val="Style1"/>
        <w:rPr>
          <w:sz w:val="24"/>
          <w:szCs w:val="24"/>
        </w:rPr>
      </w:pPr>
      <w:r>
        <w:separator/>
      </w:r>
    </w:p>
  </w:endnote>
  <w:endnote w:type="continuationSeparator" w:id="1">
    <w:p w:rsidR="00421341" w:rsidRPr="00A429FE" w:rsidRDefault="00421341" w:rsidP="00A429FE">
      <w:pPr>
        <w:pStyle w:val="Style1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0736"/>
      <w:docPartObj>
        <w:docPartGallery w:val="Page Numbers (Bottom of Page)"/>
        <w:docPartUnique/>
      </w:docPartObj>
    </w:sdtPr>
    <w:sdtContent>
      <w:p w:rsidR="00835E5F" w:rsidRDefault="00835E5F">
        <w:pPr>
          <w:pStyle w:val="Footer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835E5F" w:rsidRDefault="00835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41" w:rsidRPr="00A429FE" w:rsidRDefault="00421341" w:rsidP="00A429FE">
      <w:pPr>
        <w:pStyle w:val="Style1"/>
        <w:rPr>
          <w:sz w:val="24"/>
          <w:szCs w:val="24"/>
        </w:rPr>
      </w:pPr>
      <w:r>
        <w:separator/>
      </w:r>
    </w:p>
  </w:footnote>
  <w:footnote w:type="continuationSeparator" w:id="1">
    <w:p w:rsidR="00421341" w:rsidRPr="00A429FE" w:rsidRDefault="00421341" w:rsidP="00A429FE">
      <w:pPr>
        <w:pStyle w:val="Style1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10" w:type="dxa"/>
      <w:tblInd w:w="28" w:type="dxa"/>
      <w:tblLayout w:type="fixed"/>
      <w:tblCellMar>
        <w:left w:w="0" w:type="dxa"/>
        <w:right w:w="0" w:type="dxa"/>
      </w:tblCellMar>
      <w:tblLook w:val="0000"/>
    </w:tblPr>
    <w:tblGrid>
      <w:gridCol w:w="1714"/>
      <w:gridCol w:w="5337"/>
      <w:gridCol w:w="989"/>
      <w:gridCol w:w="1200"/>
      <w:gridCol w:w="1435"/>
      <w:gridCol w:w="788"/>
      <w:gridCol w:w="647"/>
    </w:tblGrid>
    <w:tr w:rsidR="005F392B" w:rsidTr="005F392B">
      <w:trPr>
        <w:trHeight w:hRule="exact" w:val="1541"/>
      </w:trPr>
      <w:tc>
        <w:tcPr>
          <w:tcW w:w="1714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jc w:val="center"/>
            <w:rPr>
              <w:rStyle w:val="CharacterStyle2"/>
              <w:rFonts w:ascii="Calibri" w:hAnsi="Calibri" w:cs="Calibri"/>
              <w:b/>
              <w:bCs/>
              <w:spacing w:val="-8"/>
              <w:w w:val="110"/>
            </w:rPr>
          </w:pPr>
        </w:p>
      </w:tc>
      <w:tc>
        <w:tcPr>
          <w:tcW w:w="5337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ind w:right="1730"/>
            <w:jc w:val="right"/>
            <w:rPr>
              <w:rStyle w:val="CharacterStyle2"/>
              <w:rFonts w:ascii="Calibri" w:hAnsi="Calibri" w:cs="Calibri"/>
              <w:b/>
              <w:bCs/>
              <w:spacing w:val="-8"/>
              <w:w w:val="110"/>
            </w:rPr>
          </w:pPr>
        </w:p>
      </w:tc>
      <w:tc>
        <w:tcPr>
          <w:tcW w:w="989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1"/>
            <w:kinsoku w:val="0"/>
            <w:autoSpaceDE/>
            <w:autoSpaceDN/>
            <w:ind w:right="249"/>
            <w:rPr>
              <w:rStyle w:val="CharacterStyle5"/>
              <w:b/>
              <w:bCs/>
              <w:w w:val="110"/>
              <w:sz w:val="20"/>
              <w:szCs w:val="20"/>
            </w:rPr>
          </w:pPr>
        </w:p>
      </w:tc>
      <w:tc>
        <w:tcPr>
          <w:tcW w:w="2635" w:type="dxa"/>
          <w:gridSpan w:val="2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spacing w:before="324" w:line="360" w:lineRule="auto"/>
            <w:jc w:val="center"/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  <w:t xml:space="preserve">NEW RATES </w:t>
          </w:r>
        </w:p>
        <w:p w:rsidR="005F392B" w:rsidRDefault="005F392B" w:rsidP="00313DA3">
          <w:pPr>
            <w:pStyle w:val="Style1"/>
            <w:kinsoku w:val="0"/>
            <w:autoSpaceDE/>
            <w:autoSpaceDN/>
            <w:adjustRightInd/>
            <w:spacing w:before="324" w:line="360" w:lineRule="auto"/>
            <w:jc w:val="center"/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  <w:t>W.E.F. 19.12.2018</w:t>
          </w:r>
        </w:p>
      </w:tc>
      <w:tc>
        <w:tcPr>
          <w:tcW w:w="1435" w:type="dxa"/>
          <w:gridSpan w:val="2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spacing w:before="324" w:line="360" w:lineRule="auto"/>
            <w:jc w:val="center"/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  <w:t>EXISTING RATES</w:t>
          </w:r>
        </w:p>
      </w:tc>
    </w:tr>
    <w:tr w:rsidR="005F392B" w:rsidTr="005F392B">
      <w:trPr>
        <w:trHeight w:hRule="exact" w:val="1541"/>
      </w:trPr>
      <w:tc>
        <w:tcPr>
          <w:tcW w:w="1714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jc w:val="center"/>
            <w:rPr>
              <w:rStyle w:val="CharacterStyle2"/>
              <w:rFonts w:ascii="Calibri" w:hAnsi="Calibri" w:cs="Calibri"/>
              <w:b/>
              <w:bCs/>
              <w:spacing w:val="-8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8"/>
              <w:w w:val="110"/>
            </w:rPr>
            <w:t>Tariff Item</w:t>
          </w:r>
        </w:p>
      </w:tc>
      <w:tc>
        <w:tcPr>
          <w:tcW w:w="5337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ind w:right="1730"/>
            <w:jc w:val="right"/>
            <w:rPr>
              <w:rStyle w:val="CharacterStyle2"/>
              <w:rFonts w:ascii="Calibri" w:hAnsi="Calibri" w:cs="Calibri"/>
              <w:b/>
              <w:bCs/>
              <w:spacing w:val="-8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8"/>
              <w:w w:val="110"/>
            </w:rPr>
            <w:t>Description of goods</w:t>
          </w:r>
        </w:p>
      </w:tc>
      <w:tc>
        <w:tcPr>
          <w:tcW w:w="989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1"/>
            <w:kinsoku w:val="0"/>
            <w:autoSpaceDE/>
            <w:autoSpaceDN/>
            <w:ind w:right="249"/>
            <w:rPr>
              <w:rStyle w:val="CharacterStyle5"/>
              <w:b/>
              <w:bCs/>
              <w:w w:val="110"/>
              <w:sz w:val="20"/>
              <w:szCs w:val="20"/>
            </w:rPr>
          </w:pPr>
          <w:r>
            <w:rPr>
              <w:rStyle w:val="CharacterStyle5"/>
              <w:b/>
              <w:bCs/>
              <w:w w:val="110"/>
              <w:sz w:val="20"/>
              <w:szCs w:val="20"/>
            </w:rPr>
            <w:t>Unit</w:t>
          </w:r>
        </w:p>
      </w:tc>
      <w:tc>
        <w:tcPr>
          <w:tcW w:w="1200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spacing w:line="273" w:lineRule="auto"/>
            <w:jc w:val="center"/>
            <w:rPr>
              <w:rStyle w:val="CharacterStyle2"/>
              <w:rFonts w:ascii="Calibri" w:hAnsi="Calibri" w:cs="Calibri"/>
              <w:b/>
              <w:bCs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w w:val="110"/>
            </w:rPr>
            <w:t>Drawback</w:t>
          </w:r>
          <w:r>
            <w:rPr>
              <w:rStyle w:val="CharacterStyle2"/>
              <w:rFonts w:ascii="Calibri" w:hAnsi="Calibri" w:cs="Calibri"/>
              <w:b/>
              <w:bCs/>
              <w:w w:val="110"/>
            </w:rPr>
            <w:br/>
            <w:t>Rate</w:t>
          </w:r>
        </w:p>
      </w:tc>
      <w:tc>
        <w:tcPr>
          <w:tcW w:w="1435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A429FE">
          <w:pPr>
            <w:pStyle w:val="Style1"/>
            <w:kinsoku w:val="0"/>
            <w:autoSpaceDE/>
            <w:autoSpaceDN/>
            <w:adjustRightInd/>
            <w:spacing w:before="324" w:line="360" w:lineRule="auto"/>
            <w:jc w:val="center"/>
            <w:rPr>
              <w:rStyle w:val="CharacterStyle2"/>
              <w:rFonts w:ascii="Calibri" w:hAnsi="Calibri" w:cs="Calibri"/>
              <w:b/>
              <w:bCs/>
              <w:spacing w:val="-20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  <w:t>Drawback cap</w:t>
          </w:r>
          <w:r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  <w:br/>
          </w:r>
          <w:r>
            <w:rPr>
              <w:rStyle w:val="CharacterStyle2"/>
              <w:rFonts w:ascii="Calibri" w:hAnsi="Calibri" w:cs="Calibri"/>
              <w:b/>
              <w:bCs/>
              <w:spacing w:val="-20"/>
              <w:w w:val="110"/>
            </w:rPr>
            <w:t>per unit in Rs.</w:t>
          </w:r>
          <w:r>
            <w:rPr>
              <w:rStyle w:val="CharacterStyle2"/>
              <w:rFonts w:ascii="Calibri" w:hAnsi="Calibri" w:cs="Calibri"/>
              <w:b/>
              <w:bCs/>
              <w:spacing w:val="-20"/>
              <w:w w:val="105"/>
            </w:rPr>
            <w:t>)</w:t>
          </w:r>
        </w:p>
      </w:tc>
      <w:tc>
        <w:tcPr>
          <w:tcW w:w="788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4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spacing w:line="273" w:lineRule="auto"/>
            <w:jc w:val="center"/>
            <w:rPr>
              <w:rStyle w:val="CharacterStyle2"/>
              <w:rFonts w:ascii="Calibri" w:hAnsi="Calibri" w:cs="Calibri"/>
              <w:b/>
              <w:bCs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w w:val="110"/>
            </w:rPr>
            <w:t>DBK</w:t>
          </w:r>
          <w:r>
            <w:rPr>
              <w:rStyle w:val="CharacterStyle2"/>
              <w:rFonts w:ascii="Calibri" w:hAnsi="Calibri" w:cs="Calibri"/>
              <w:b/>
              <w:bCs/>
              <w:w w:val="110"/>
            </w:rPr>
            <w:br/>
            <w:t>Rate</w:t>
          </w:r>
        </w:p>
      </w:tc>
      <w:tc>
        <w:tcPr>
          <w:tcW w:w="647" w:type="dxa"/>
          <w:tcBorders>
            <w:top w:val="single" w:sz="7" w:space="0" w:color="auto"/>
            <w:left w:val="single" w:sz="4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A429FE">
          <w:pPr>
            <w:pStyle w:val="Style1"/>
            <w:kinsoku w:val="0"/>
            <w:autoSpaceDE/>
            <w:autoSpaceDN/>
            <w:adjustRightInd/>
            <w:spacing w:before="324" w:line="360" w:lineRule="auto"/>
            <w:jc w:val="center"/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  <w:t>DBK CAP (Rs.)</w:t>
          </w:r>
        </w:p>
        <w:p w:rsidR="005F392B" w:rsidRPr="00A429FE" w:rsidRDefault="005F392B" w:rsidP="00A429FE">
          <w:pPr>
            <w:pStyle w:val="Style1"/>
            <w:kinsoku w:val="0"/>
            <w:autoSpaceDE/>
            <w:autoSpaceDN/>
            <w:adjustRightInd/>
            <w:spacing w:before="324" w:line="360" w:lineRule="auto"/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spacing w:val="-10"/>
              <w:w w:val="110"/>
            </w:rPr>
            <w:t xml:space="preserve">. </w:t>
          </w:r>
        </w:p>
      </w:tc>
    </w:tr>
    <w:tr w:rsidR="005F392B" w:rsidTr="005F392B">
      <w:trPr>
        <w:trHeight w:hRule="exact" w:val="321"/>
      </w:trPr>
      <w:tc>
        <w:tcPr>
          <w:tcW w:w="1714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  <w:vAlign w:val="center"/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jc w:val="center"/>
            <w:rPr>
              <w:rStyle w:val="CharacterStyle2"/>
              <w:rFonts w:ascii="Calibri" w:hAnsi="Calibri" w:cs="Calibri"/>
              <w:b/>
              <w:bCs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w w:val="110"/>
            </w:rPr>
            <w:t>(1)</w:t>
          </w:r>
        </w:p>
      </w:tc>
      <w:tc>
        <w:tcPr>
          <w:tcW w:w="5337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  <w:vAlign w:val="center"/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ind w:right="2450"/>
            <w:jc w:val="right"/>
            <w:rPr>
              <w:rStyle w:val="CharacterStyle2"/>
              <w:rFonts w:ascii="Calibri" w:hAnsi="Calibri" w:cs="Calibri"/>
              <w:b/>
              <w:bCs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w w:val="110"/>
            </w:rPr>
            <w:t>(2)</w:t>
          </w:r>
        </w:p>
      </w:tc>
      <w:tc>
        <w:tcPr>
          <w:tcW w:w="989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  <w:vAlign w:val="center"/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jc w:val="center"/>
            <w:rPr>
              <w:rStyle w:val="CharacterStyle2"/>
              <w:rFonts w:ascii="Calibri" w:hAnsi="Calibri" w:cs="Calibri"/>
              <w:b/>
              <w:bCs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w w:val="110"/>
            </w:rPr>
            <w:t>(3)</w:t>
          </w:r>
        </w:p>
      </w:tc>
      <w:tc>
        <w:tcPr>
          <w:tcW w:w="1200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  <w:vAlign w:val="center"/>
        </w:tcPr>
        <w:p w:rsidR="005F392B" w:rsidRDefault="005F392B" w:rsidP="00313DA3">
          <w:pPr>
            <w:pStyle w:val="Style11"/>
            <w:kinsoku w:val="0"/>
            <w:autoSpaceDE/>
            <w:autoSpaceDN/>
            <w:ind w:right="443"/>
            <w:rPr>
              <w:rStyle w:val="CharacterStyle5"/>
              <w:b/>
              <w:bCs/>
              <w:w w:val="110"/>
              <w:sz w:val="20"/>
              <w:szCs w:val="20"/>
            </w:rPr>
          </w:pPr>
          <w:r>
            <w:rPr>
              <w:rStyle w:val="CharacterStyle5"/>
              <w:b/>
              <w:bCs/>
              <w:w w:val="110"/>
              <w:sz w:val="20"/>
              <w:szCs w:val="20"/>
            </w:rPr>
            <w:t>(4)</w:t>
          </w:r>
        </w:p>
      </w:tc>
      <w:tc>
        <w:tcPr>
          <w:tcW w:w="1435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  <w:vAlign w:val="center"/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jc w:val="center"/>
            <w:rPr>
              <w:rStyle w:val="CharacterStyle2"/>
              <w:rFonts w:ascii="Calibri" w:hAnsi="Calibri" w:cs="Calibri"/>
              <w:b/>
              <w:bCs/>
              <w:w w:val="110"/>
            </w:rPr>
          </w:pPr>
          <w:r>
            <w:rPr>
              <w:rStyle w:val="CharacterStyle2"/>
              <w:rFonts w:ascii="Calibri" w:hAnsi="Calibri" w:cs="Calibri"/>
              <w:b/>
              <w:bCs/>
              <w:w w:val="110"/>
            </w:rPr>
            <w:t>(5)</w:t>
          </w:r>
        </w:p>
      </w:tc>
      <w:tc>
        <w:tcPr>
          <w:tcW w:w="788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4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jc w:val="center"/>
            <w:rPr>
              <w:rStyle w:val="CharacterStyle2"/>
              <w:rFonts w:ascii="Calibri" w:hAnsi="Calibri" w:cs="Calibri"/>
              <w:b/>
              <w:bCs/>
              <w:w w:val="110"/>
            </w:rPr>
          </w:pPr>
        </w:p>
      </w:tc>
      <w:tc>
        <w:tcPr>
          <w:tcW w:w="647" w:type="dxa"/>
          <w:tcBorders>
            <w:top w:val="single" w:sz="7" w:space="0" w:color="auto"/>
            <w:left w:val="single" w:sz="4" w:space="0" w:color="auto"/>
            <w:bottom w:val="single" w:sz="7" w:space="0" w:color="auto"/>
            <w:right w:val="single" w:sz="7" w:space="0" w:color="auto"/>
          </w:tcBorders>
        </w:tcPr>
        <w:p w:rsidR="005F392B" w:rsidRDefault="005F392B" w:rsidP="00313DA3">
          <w:pPr>
            <w:pStyle w:val="Style1"/>
            <w:kinsoku w:val="0"/>
            <w:autoSpaceDE/>
            <w:autoSpaceDN/>
            <w:adjustRightInd/>
            <w:jc w:val="center"/>
            <w:rPr>
              <w:rStyle w:val="CharacterStyle2"/>
              <w:rFonts w:ascii="Calibri" w:hAnsi="Calibri" w:cs="Calibri"/>
              <w:b/>
              <w:bCs/>
              <w:w w:val="110"/>
            </w:rPr>
          </w:pPr>
        </w:p>
      </w:tc>
    </w:tr>
  </w:tbl>
  <w:p w:rsidR="00A429FE" w:rsidRDefault="00A429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594"/>
    <w:rsid w:val="000007A4"/>
    <w:rsid w:val="0013634E"/>
    <w:rsid w:val="00155995"/>
    <w:rsid w:val="00170656"/>
    <w:rsid w:val="001C6966"/>
    <w:rsid w:val="001E08DF"/>
    <w:rsid w:val="001E76CC"/>
    <w:rsid w:val="002262EA"/>
    <w:rsid w:val="0023446A"/>
    <w:rsid w:val="002B40FD"/>
    <w:rsid w:val="002E59E3"/>
    <w:rsid w:val="003059F7"/>
    <w:rsid w:val="003B679E"/>
    <w:rsid w:val="00421341"/>
    <w:rsid w:val="00474184"/>
    <w:rsid w:val="0050477D"/>
    <w:rsid w:val="005316F0"/>
    <w:rsid w:val="005D1D17"/>
    <w:rsid w:val="005D2FAB"/>
    <w:rsid w:val="005E18E3"/>
    <w:rsid w:val="005F392B"/>
    <w:rsid w:val="00630776"/>
    <w:rsid w:val="00633069"/>
    <w:rsid w:val="00656A0F"/>
    <w:rsid w:val="00740594"/>
    <w:rsid w:val="007427E0"/>
    <w:rsid w:val="0077262F"/>
    <w:rsid w:val="00793329"/>
    <w:rsid w:val="007E56DC"/>
    <w:rsid w:val="008005BF"/>
    <w:rsid w:val="00835E5F"/>
    <w:rsid w:val="008507E8"/>
    <w:rsid w:val="008E2718"/>
    <w:rsid w:val="009270A5"/>
    <w:rsid w:val="0093491E"/>
    <w:rsid w:val="009564D8"/>
    <w:rsid w:val="00960B8F"/>
    <w:rsid w:val="00967CDB"/>
    <w:rsid w:val="009850C2"/>
    <w:rsid w:val="009D36B8"/>
    <w:rsid w:val="009F5D80"/>
    <w:rsid w:val="00A429FA"/>
    <w:rsid w:val="00A429FE"/>
    <w:rsid w:val="00A65BEF"/>
    <w:rsid w:val="00AD1231"/>
    <w:rsid w:val="00B55C7C"/>
    <w:rsid w:val="00BE11BB"/>
    <w:rsid w:val="00BF2264"/>
    <w:rsid w:val="00BF3A45"/>
    <w:rsid w:val="00BF7260"/>
    <w:rsid w:val="00C20FBD"/>
    <w:rsid w:val="00C2271A"/>
    <w:rsid w:val="00C26216"/>
    <w:rsid w:val="00C676F8"/>
    <w:rsid w:val="00CA4950"/>
    <w:rsid w:val="00CD3708"/>
    <w:rsid w:val="00D0133C"/>
    <w:rsid w:val="00D73B44"/>
    <w:rsid w:val="00DA1383"/>
    <w:rsid w:val="00DB3D6D"/>
    <w:rsid w:val="00DE1A4E"/>
    <w:rsid w:val="00DF6002"/>
    <w:rsid w:val="00E04816"/>
    <w:rsid w:val="00E84BF4"/>
    <w:rsid w:val="00EC0A31"/>
    <w:rsid w:val="00ED0B0E"/>
    <w:rsid w:val="00EE145B"/>
    <w:rsid w:val="00EE3D53"/>
    <w:rsid w:val="00EF5A32"/>
    <w:rsid w:val="00F05133"/>
    <w:rsid w:val="00F4304C"/>
    <w:rsid w:val="00F75F67"/>
    <w:rsid w:val="00FD3EEB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740594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5">
    <w:name w:val="Style 15"/>
    <w:basedOn w:val="Normal"/>
    <w:uiPriority w:val="99"/>
    <w:rsid w:val="00740594"/>
    <w:pPr>
      <w:kinsoku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 11"/>
    <w:basedOn w:val="Normal"/>
    <w:uiPriority w:val="99"/>
    <w:rsid w:val="00740594"/>
    <w:pPr>
      <w:kinsoku/>
      <w:autoSpaceDE w:val="0"/>
      <w:autoSpaceDN w:val="0"/>
      <w:ind w:right="504"/>
      <w:jc w:val="right"/>
    </w:pPr>
    <w:rPr>
      <w:rFonts w:ascii="Calibri" w:hAnsi="Calibri" w:cs="Calibri"/>
      <w:b/>
      <w:bCs/>
      <w:sz w:val="22"/>
      <w:szCs w:val="22"/>
    </w:rPr>
  </w:style>
  <w:style w:type="character" w:customStyle="1" w:styleId="CharacterStyle2">
    <w:name w:val="Character Style 2"/>
    <w:uiPriority w:val="99"/>
    <w:rsid w:val="00740594"/>
    <w:rPr>
      <w:sz w:val="20"/>
      <w:szCs w:val="20"/>
    </w:rPr>
  </w:style>
  <w:style w:type="character" w:customStyle="1" w:styleId="CharacterStyle5">
    <w:name w:val="Character Style 5"/>
    <w:uiPriority w:val="99"/>
    <w:rsid w:val="00740594"/>
    <w:rPr>
      <w:rFonts w:ascii="Calibri" w:hAnsi="Calibri" w:cs="Calibri"/>
      <w:b/>
      <w:bCs/>
      <w:sz w:val="22"/>
      <w:szCs w:val="22"/>
    </w:rPr>
  </w:style>
  <w:style w:type="character" w:customStyle="1" w:styleId="CharacterStyle4">
    <w:name w:val="Character Style 4"/>
    <w:uiPriority w:val="99"/>
    <w:rsid w:val="00740594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2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F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9F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FE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rsid w:val="00EC0A31"/>
    <w:pPr>
      <w:kinsoku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CharacterStyle3">
    <w:name w:val="Character Style 3"/>
    <w:uiPriority w:val="99"/>
    <w:rsid w:val="00EC0A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Gokul</cp:lastModifiedBy>
  <cp:revision>62</cp:revision>
  <cp:lastPrinted>2018-12-07T06:48:00Z</cp:lastPrinted>
  <dcterms:created xsi:type="dcterms:W3CDTF">2018-12-07T05:52:00Z</dcterms:created>
  <dcterms:modified xsi:type="dcterms:W3CDTF">2018-12-07T11:59:00Z</dcterms:modified>
</cp:coreProperties>
</file>