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83" w:rsidRPr="00EA3A0B" w:rsidRDefault="001A6883" w:rsidP="00EA3A0B">
      <w:pPr>
        <w:spacing w:after="0" w:line="240" w:lineRule="auto"/>
        <w:jc w:val="both"/>
        <w:rPr>
          <w:rFonts w:ascii="Verdana" w:eastAsia="Times New Roman" w:hAnsi="Verdana" w:cs="Times New Roman"/>
          <w:b/>
          <w:u w:val="single"/>
        </w:rPr>
      </w:pPr>
      <w:r w:rsidRPr="00EA3A0B">
        <w:rPr>
          <w:rFonts w:ascii="Verdana" w:eastAsia="Times New Roman" w:hAnsi="Verdana" w:cs="Times New Roman"/>
          <w:b/>
          <w:u w:val="single"/>
        </w:rPr>
        <w:t>Major guidelines for availing MSME funding support</w:t>
      </w:r>
    </w:p>
    <w:p w:rsidR="004F273E" w:rsidRDefault="001A6883" w:rsidP="00EA3A0B">
      <w:pPr>
        <w:spacing w:after="0" w:line="240" w:lineRule="auto"/>
        <w:jc w:val="both"/>
        <w:rPr>
          <w:rFonts w:ascii="Verdana" w:eastAsia="Times New Roman" w:hAnsi="Verdana" w:cs="Times New Roman"/>
        </w:rPr>
      </w:pPr>
      <w:r w:rsidRPr="001A6883">
        <w:rPr>
          <w:rFonts w:ascii="Verdana" w:eastAsia="Times New Roman" w:hAnsi="Verdana" w:cs="Times New Roman"/>
        </w:rPr>
        <w:br/>
      </w:r>
      <w:r w:rsidRPr="00EA3A0B">
        <w:rPr>
          <w:rFonts w:ascii="Verdana" w:eastAsia="Times New Roman" w:hAnsi="Verdana" w:cs="Times New Roman"/>
        </w:rPr>
        <w:t xml:space="preserve">The </w:t>
      </w:r>
      <w:r w:rsidRPr="001A6883">
        <w:rPr>
          <w:rFonts w:ascii="Verdana" w:eastAsia="Times New Roman" w:hAnsi="Verdana" w:cs="Times New Roman"/>
        </w:rPr>
        <w:t xml:space="preserve">Ministry of Micro, Small &amp; Medium Enterprises (MSME) has conveyed in-principal approval for CLE’s proposal seeking funding support for organizing group participation of members in the </w:t>
      </w:r>
      <w:r w:rsidRPr="00EA3A0B">
        <w:rPr>
          <w:rFonts w:ascii="Verdana" w:eastAsia="Times New Roman" w:hAnsi="Verdana" w:cs="Times New Roman"/>
        </w:rPr>
        <w:t xml:space="preserve">forthcoming edition of Expo Riva </w:t>
      </w:r>
      <w:proofErr w:type="spellStart"/>
      <w:r w:rsidRPr="00EA3A0B">
        <w:rPr>
          <w:rFonts w:ascii="Verdana" w:eastAsia="Times New Roman" w:hAnsi="Verdana" w:cs="Times New Roman"/>
        </w:rPr>
        <w:t>Schuh</w:t>
      </w:r>
      <w:proofErr w:type="spellEnd"/>
      <w:r w:rsidRPr="00EA3A0B">
        <w:rPr>
          <w:rFonts w:ascii="Verdana" w:eastAsia="Times New Roman" w:hAnsi="Verdana" w:cs="Times New Roman"/>
        </w:rPr>
        <w:t xml:space="preserve"> Garda Fair, Italy</w:t>
      </w:r>
      <w:r w:rsidRPr="001A6883">
        <w:rPr>
          <w:rFonts w:ascii="Verdana" w:eastAsia="Times New Roman" w:hAnsi="Verdana" w:cs="Times New Roman"/>
        </w:rPr>
        <w:t xml:space="preserve">, under International Cooperation (IC) Scheme of the Ministry, </w:t>
      </w:r>
      <w:r w:rsidRPr="001A6883">
        <w:rPr>
          <w:rFonts w:ascii="Verdana" w:eastAsia="Times New Roman" w:hAnsi="Verdana" w:cs="Times New Roman"/>
          <w:b/>
        </w:rPr>
        <w:t>subject to compliance of the following conditions and requirements by the participating companies</w:t>
      </w:r>
      <w:r w:rsidRPr="001A6883">
        <w:rPr>
          <w:rFonts w:ascii="Verdana" w:eastAsia="Times New Roman" w:hAnsi="Verdana" w:cs="Times New Roman"/>
        </w:rPr>
        <w:t>:-</w:t>
      </w:r>
    </w:p>
    <w:p w:rsidR="004D171D" w:rsidRDefault="001A6883" w:rsidP="00EA3A0B">
      <w:pPr>
        <w:spacing w:after="0" w:line="240" w:lineRule="auto"/>
        <w:jc w:val="both"/>
        <w:rPr>
          <w:rFonts w:ascii="Verdana" w:eastAsia="Times New Roman" w:hAnsi="Verdana" w:cs="Times New Roman"/>
        </w:rPr>
      </w:pPr>
      <w:r w:rsidRPr="001A6883">
        <w:rPr>
          <w:rFonts w:ascii="Verdana" w:eastAsia="Times New Roman" w:hAnsi="Verdana" w:cs="Times New Roman"/>
        </w:rPr>
        <w:br/>
        <w:t>(1)   The member-participants should have valid ‘</w:t>
      </w:r>
      <w:proofErr w:type="spellStart"/>
      <w:r w:rsidRPr="001A6883">
        <w:rPr>
          <w:rFonts w:ascii="Verdana" w:eastAsia="Times New Roman" w:hAnsi="Verdana" w:cs="Times New Roman"/>
        </w:rPr>
        <w:t>Udyog</w:t>
      </w:r>
      <w:proofErr w:type="spellEnd"/>
      <w:r w:rsidRPr="001A6883">
        <w:rPr>
          <w:rFonts w:ascii="Verdana" w:eastAsia="Times New Roman" w:hAnsi="Verdana" w:cs="Times New Roman"/>
        </w:rPr>
        <w:t xml:space="preserve"> </w:t>
      </w:r>
      <w:proofErr w:type="spellStart"/>
      <w:r w:rsidRPr="001A6883">
        <w:rPr>
          <w:rFonts w:ascii="Verdana" w:eastAsia="Times New Roman" w:hAnsi="Verdana" w:cs="Times New Roman"/>
        </w:rPr>
        <w:t>Aadhar</w:t>
      </w:r>
      <w:proofErr w:type="spellEnd"/>
      <w:r w:rsidRPr="001A6883">
        <w:rPr>
          <w:rFonts w:ascii="Verdana" w:eastAsia="Times New Roman" w:hAnsi="Verdana" w:cs="Times New Roman"/>
        </w:rPr>
        <w:t xml:space="preserve"> Registration Certificate (UARC), issued by the Ministry of MSME.  </w:t>
      </w:r>
      <w:proofErr w:type="spellStart"/>
      <w:r w:rsidRPr="001A6883">
        <w:rPr>
          <w:rFonts w:ascii="Verdana" w:eastAsia="Times New Roman" w:hAnsi="Verdana" w:cs="Times New Roman"/>
        </w:rPr>
        <w:t>Udyog</w:t>
      </w:r>
      <w:proofErr w:type="spellEnd"/>
      <w:r w:rsidRPr="001A6883">
        <w:rPr>
          <w:rFonts w:ascii="Verdana" w:eastAsia="Times New Roman" w:hAnsi="Verdana" w:cs="Times New Roman"/>
        </w:rPr>
        <w:t xml:space="preserve"> </w:t>
      </w:r>
      <w:proofErr w:type="spellStart"/>
      <w:r w:rsidRPr="001A6883">
        <w:rPr>
          <w:rFonts w:ascii="Verdana" w:eastAsia="Times New Roman" w:hAnsi="Verdana" w:cs="Times New Roman"/>
        </w:rPr>
        <w:t>Aadhar</w:t>
      </w:r>
      <w:proofErr w:type="spellEnd"/>
      <w:r w:rsidRPr="001A6883">
        <w:rPr>
          <w:rFonts w:ascii="Verdana" w:eastAsia="Times New Roman" w:hAnsi="Verdana" w:cs="Times New Roman"/>
        </w:rPr>
        <w:t xml:space="preserve"> filed after the date of event will not be accepted for settlement of claim.</w:t>
      </w:r>
    </w:p>
    <w:p w:rsidR="00857AA0" w:rsidRPr="00EA3A0B" w:rsidRDefault="001A6883" w:rsidP="00EA3A0B">
      <w:pPr>
        <w:spacing w:after="0" w:line="240" w:lineRule="auto"/>
        <w:jc w:val="both"/>
        <w:rPr>
          <w:rFonts w:ascii="Verdana" w:eastAsia="Times New Roman" w:hAnsi="Verdana" w:cs="Times New Roman"/>
        </w:rPr>
      </w:pPr>
      <w:r w:rsidRPr="00EA3A0B">
        <w:rPr>
          <w:rFonts w:ascii="Verdana" w:eastAsia="Times New Roman" w:hAnsi="Verdana" w:cs="Times New Roman"/>
        </w:rPr>
        <w:br/>
        <w:t>(2)   Re-imbursement of airfare will be done for one representative from one MSME unit which participated in the event.</w:t>
      </w:r>
    </w:p>
    <w:p w:rsidR="00857AA0" w:rsidRPr="00EA3A0B" w:rsidRDefault="00857AA0" w:rsidP="00EA3A0B">
      <w:pPr>
        <w:spacing w:after="0" w:line="240" w:lineRule="auto"/>
        <w:jc w:val="both"/>
        <w:rPr>
          <w:rFonts w:ascii="Verdana" w:eastAsia="Times New Roman" w:hAnsi="Verdana" w:cs="Times New Roman"/>
        </w:rPr>
      </w:pPr>
    </w:p>
    <w:p w:rsidR="004D171D" w:rsidRDefault="00857AA0" w:rsidP="00EA3A0B">
      <w:pPr>
        <w:spacing w:after="0" w:line="240" w:lineRule="auto"/>
        <w:jc w:val="both"/>
        <w:rPr>
          <w:rFonts w:ascii="Verdana" w:hAnsi="Verdana"/>
        </w:rPr>
      </w:pPr>
      <w:r w:rsidRPr="00EA3A0B">
        <w:rPr>
          <w:rFonts w:ascii="Verdana" w:eastAsia="Times New Roman" w:hAnsi="Verdana" w:cs="Times New Roman"/>
        </w:rPr>
        <w:t>(3) Participants have to submit the attached ‘Score Card’</w:t>
      </w:r>
      <w:r w:rsidR="004F273E">
        <w:rPr>
          <w:rFonts w:ascii="Verdana" w:eastAsia="Times New Roman" w:hAnsi="Verdana" w:cs="Times New Roman"/>
        </w:rPr>
        <w:t xml:space="preserve"> (given below)</w:t>
      </w:r>
      <w:r w:rsidRPr="00EA3A0B">
        <w:rPr>
          <w:rFonts w:ascii="Verdana" w:eastAsia="Times New Roman" w:hAnsi="Verdana" w:cs="Times New Roman"/>
        </w:rPr>
        <w:t xml:space="preserve">, duly filled in to CLE.  </w:t>
      </w:r>
      <w:r w:rsidRPr="00EA3A0B">
        <w:rPr>
          <w:rFonts w:ascii="Verdana" w:hAnsi="Verdana"/>
        </w:rPr>
        <w:t>The minimum qualifying score/points (for become eligible for MSME funding support) should be 60%</w:t>
      </w:r>
      <w:proofErr w:type="gramStart"/>
      <w:r w:rsidRPr="00EA3A0B">
        <w:rPr>
          <w:rFonts w:ascii="Verdana" w:hAnsi="Verdana"/>
        </w:rPr>
        <w:t>  of</w:t>
      </w:r>
      <w:proofErr w:type="gramEnd"/>
      <w:r w:rsidRPr="00EA3A0B">
        <w:rPr>
          <w:rFonts w:ascii="Verdana" w:hAnsi="Verdana"/>
        </w:rPr>
        <w:t xml:space="preserve"> the Score Card .</w:t>
      </w:r>
    </w:p>
    <w:p w:rsidR="004D171D" w:rsidRDefault="00EA3A0B" w:rsidP="00EA3A0B">
      <w:pPr>
        <w:spacing w:after="0" w:line="240" w:lineRule="auto"/>
        <w:jc w:val="both"/>
        <w:rPr>
          <w:rFonts w:ascii="Verdana" w:eastAsia="Times New Roman" w:hAnsi="Verdana" w:cs="Times New Roman"/>
        </w:rPr>
      </w:pPr>
      <w:r>
        <w:rPr>
          <w:rFonts w:ascii="Verdana" w:eastAsia="Times New Roman" w:hAnsi="Verdana" w:cs="Times New Roman"/>
        </w:rPr>
        <w:br/>
        <w:t>(4</w:t>
      </w:r>
      <w:r w:rsidR="001A6883" w:rsidRPr="00EA3A0B">
        <w:rPr>
          <w:rFonts w:ascii="Verdana" w:eastAsia="Times New Roman" w:hAnsi="Verdana" w:cs="Times New Roman"/>
        </w:rPr>
        <w:t xml:space="preserve">)   </w:t>
      </w:r>
      <w:r w:rsidR="001A6883" w:rsidRPr="00EA3A0B">
        <w:rPr>
          <w:rFonts w:ascii="Verdana" w:eastAsia="Times New Roman" w:hAnsi="Verdana" w:cs="Times New Roman"/>
          <w:b/>
          <w:u w:val="single"/>
        </w:rPr>
        <w:t>Original Boarding Passes</w:t>
      </w:r>
      <w:r w:rsidR="001A6883" w:rsidRPr="00EA3A0B">
        <w:rPr>
          <w:rFonts w:ascii="Verdana" w:eastAsia="Times New Roman" w:hAnsi="Verdana" w:cs="Times New Roman"/>
        </w:rPr>
        <w:t xml:space="preserve"> </w:t>
      </w:r>
      <w:r w:rsidR="001A6883" w:rsidRPr="00EA3A0B">
        <w:rPr>
          <w:rFonts w:ascii="Verdana" w:eastAsia="Times New Roman" w:hAnsi="Verdana" w:cs="Times New Roman"/>
          <w:b/>
        </w:rPr>
        <w:t>(for the whole route/journey) of the Delegate/ representative must be submitted.</w:t>
      </w:r>
      <w:r w:rsidR="001A6883" w:rsidRPr="00EA3A0B">
        <w:rPr>
          <w:rFonts w:ascii="Verdana" w:eastAsia="Times New Roman" w:hAnsi="Verdana" w:cs="Times New Roman"/>
        </w:rPr>
        <w:t xml:space="preserve">  Photocopy will not be accepted for the claim.  Participants are advised to get the printed Boarding passes from the designated check in counters rather than getting online boarding passes during the entire journey.</w:t>
      </w:r>
    </w:p>
    <w:p w:rsidR="004D171D" w:rsidRDefault="004D171D" w:rsidP="00EA3A0B">
      <w:pPr>
        <w:spacing w:after="0" w:line="240" w:lineRule="auto"/>
        <w:jc w:val="both"/>
        <w:rPr>
          <w:rFonts w:ascii="Verdana" w:eastAsia="Times New Roman" w:hAnsi="Verdana" w:cs="Times New Roman"/>
        </w:rPr>
      </w:pPr>
      <w:r>
        <w:rPr>
          <w:rFonts w:ascii="Verdana" w:eastAsia="Times New Roman" w:hAnsi="Verdana" w:cs="Times New Roman"/>
        </w:rPr>
        <w:t xml:space="preserve"> </w:t>
      </w:r>
      <w:r w:rsidR="001A6883" w:rsidRPr="00EA3A0B">
        <w:rPr>
          <w:rFonts w:ascii="Verdana" w:eastAsia="Times New Roman" w:hAnsi="Verdana" w:cs="Times New Roman"/>
        </w:rPr>
        <w:br/>
        <w:t>(</w:t>
      </w:r>
      <w:r w:rsidR="00EA3A0B">
        <w:rPr>
          <w:rFonts w:ascii="Verdana" w:eastAsia="Times New Roman" w:hAnsi="Verdana" w:cs="Times New Roman"/>
        </w:rPr>
        <w:t>5</w:t>
      </w:r>
      <w:r w:rsidR="001A6883" w:rsidRPr="00EA3A0B">
        <w:rPr>
          <w:rFonts w:ascii="Verdana" w:eastAsia="Times New Roman" w:hAnsi="Verdana" w:cs="Times New Roman"/>
        </w:rPr>
        <w:t>)   Copy of PAN Card &amp; TAN num</w:t>
      </w:r>
      <w:r w:rsidR="00EA3A0B">
        <w:rPr>
          <w:rFonts w:ascii="Verdana" w:eastAsia="Times New Roman" w:hAnsi="Verdana" w:cs="Times New Roman"/>
        </w:rPr>
        <w:t>ber (if available)</w:t>
      </w:r>
    </w:p>
    <w:p w:rsidR="004D171D" w:rsidRDefault="00EA3A0B" w:rsidP="00EA3A0B">
      <w:pPr>
        <w:spacing w:after="0" w:line="240" w:lineRule="auto"/>
        <w:jc w:val="both"/>
        <w:rPr>
          <w:rFonts w:ascii="Verdana" w:eastAsia="Times New Roman" w:hAnsi="Verdana" w:cs="Times New Roman"/>
        </w:rPr>
      </w:pPr>
      <w:r>
        <w:rPr>
          <w:rFonts w:ascii="Verdana" w:eastAsia="Times New Roman" w:hAnsi="Verdana" w:cs="Times New Roman"/>
        </w:rPr>
        <w:br/>
        <w:t>(6</w:t>
      </w:r>
      <w:r w:rsidR="001A6883" w:rsidRPr="00EA3A0B">
        <w:rPr>
          <w:rFonts w:ascii="Verdana" w:eastAsia="Times New Roman" w:hAnsi="Verdana" w:cs="Times New Roman"/>
        </w:rPr>
        <w:t xml:space="preserve">)   Copy of valid </w:t>
      </w:r>
      <w:proofErr w:type="spellStart"/>
      <w:r w:rsidR="001A6883" w:rsidRPr="00EA3A0B">
        <w:rPr>
          <w:rFonts w:ascii="Verdana" w:eastAsia="Times New Roman" w:hAnsi="Verdana" w:cs="Times New Roman"/>
          <w:b/>
        </w:rPr>
        <w:t>Udyog</w:t>
      </w:r>
      <w:proofErr w:type="spellEnd"/>
      <w:r w:rsidR="001A6883" w:rsidRPr="00EA3A0B">
        <w:rPr>
          <w:rFonts w:ascii="Verdana" w:eastAsia="Times New Roman" w:hAnsi="Verdana" w:cs="Times New Roman"/>
          <w:b/>
        </w:rPr>
        <w:t xml:space="preserve"> </w:t>
      </w:r>
      <w:proofErr w:type="spellStart"/>
      <w:r w:rsidR="001A6883" w:rsidRPr="00EA3A0B">
        <w:rPr>
          <w:rFonts w:ascii="Verdana" w:eastAsia="Times New Roman" w:hAnsi="Verdana" w:cs="Times New Roman"/>
          <w:b/>
        </w:rPr>
        <w:t>Aadhar</w:t>
      </w:r>
      <w:proofErr w:type="spellEnd"/>
      <w:r w:rsidR="001A6883" w:rsidRPr="00EA3A0B">
        <w:rPr>
          <w:rFonts w:ascii="Verdana" w:eastAsia="Times New Roman" w:hAnsi="Verdana" w:cs="Times New Roman"/>
          <w:b/>
        </w:rPr>
        <w:t xml:space="preserve"> Registration Certificate (UARC)</w:t>
      </w:r>
      <w:r w:rsidR="001A6883" w:rsidRPr="00EA3A0B">
        <w:rPr>
          <w:rFonts w:ascii="Verdana" w:eastAsia="Times New Roman" w:hAnsi="Verdana" w:cs="Times New Roman"/>
        </w:rPr>
        <w:t xml:space="preserve"> of the individual Unit/Enterprise.  UARC filed after the date of event wil</w:t>
      </w:r>
      <w:r>
        <w:rPr>
          <w:rFonts w:ascii="Verdana" w:eastAsia="Times New Roman" w:hAnsi="Verdana" w:cs="Times New Roman"/>
        </w:rPr>
        <w:t>l not be accepted for claim.</w:t>
      </w:r>
    </w:p>
    <w:p w:rsidR="004D171D" w:rsidRDefault="00EA3A0B" w:rsidP="00EA3A0B">
      <w:pPr>
        <w:spacing w:after="0" w:line="240" w:lineRule="auto"/>
        <w:jc w:val="both"/>
        <w:rPr>
          <w:rFonts w:ascii="Verdana" w:eastAsia="Times New Roman" w:hAnsi="Verdana" w:cs="Times New Roman"/>
        </w:rPr>
      </w:pPr>
      <w:r>
        <w:rPr>
          <w:rFonts w:ascii="Verdana" w:eastAsia="Times New Roman" w:hAnsi="Verdana" w:cs="Times New Roman"/>
        </w:rPr>
        <w:br/>
        <w:t>(7</w:t>
      </w:r>
      <w:r w:rsidR="001A6883" w:rsidRPr="00EA3A0B">
        <w:rPr>
          <w:rFonts w:ascii="Verdana" w:eastAsia="Times New Roman" w:hAnsi="Verdana" w:cs="Times New Roman"/>
        </w:rPr>
        <w:t xml:space="preserve">)   </w:t>
      </w:r>
      <w:r w:rsidR="001A6883" w:rsidRPr="00EA3A0B">
        <w:rPr>
          <w:rFonts w:ascii="Verdana" w:eastAsia="Times New Roman" w:hAnsi="Verdana" w:cs="Times New Roman"/>
          <w:b/>
        </w:rPr>
        <w:t xml:space="preserve">Air tickets </w:t>
      </w:r>
      <w:r w:rsidR="001A6883" w:rsidRPr="00EA3A0B">
        <w:rPr>
          <w:rFonts w:ascii="Verdana" w:eastAsia="Times New Roman" w:hAnsi="Verdana" w:cs="Times New Roman"/>
        </w:rPr>
        <w:t>(</w:t>
      </w:r>
      <w:r w:rsidR="001A6883" w:rsidRPr="00EA3A0B">
        <w:rPr>
          <w:rFonts w:ascii="Verdana" w:eastAsia="Times New Roman" w:hAnsi="Verdana" w:cs="Times New Roman"/>
          <w:b/>
          <w:color w:val="FF0000"/>
          <w:u w:val="single"/>
        </w:rPr>
        <w:t>with airfare details/price printed on the</w:t>
      </w:r>
      <w:proofErr w:type="gramStart"/>
      <w:r w:rsidR="001A6883" w:rsidRPr="00EA3A0B">
        <w:rPr>
          <w:rFonts w:ascii="Verdana" w:eastAsia="Times New Roman" w:hAnsi="Verdana" w:cs="Times New Roman"/>
          <w:b/>
          <w:color w:val="FF0000"/>
          <w:u w:val="single"/>
        </w:rPr>
        <w:t>  ticket</w:t>
      </w:r>
      <w:proofErr w:type="gramEnd"/>
      <w:r w:rsidR="001A6883" w:rsidRPr="00EA3A0B">
        <w:rPr>
          <w:rFonts w:ascii="Verdana" w:eastAsia="Times New Roman" w:hAnsi="Verdana" w:cs="Times New Roman"/>
          <w:b/>
          <w:color w:val="FF0000"/>
          <w:u w:val="single"/>
        </w:rPr>
        <w:t xml:space="preserve"> itself</w:t>
      </w:r>
      <w:r w:rsidR="001A6883" w:rsidRPr="00EA3A0B">
        <w:rPr>
          <w:rFonts w:ascii="Verdana" w:eastAsia="Times New Roman" w:hAnsi="Verdana" w:cs="Times New Roman"/>
        </w:rPr>
        <w:t xml:space="preserve">) must be submitted.  Invoice will not be accepted for claim.   Reasons for variation in air fare, if any, satisfactory justification would have to be furnished by the applicant. </w:t>
      </w:r>
      <w:r w:rsidR="001A6883" w:rsidRPr="00EA3A0B">
        <w:rPr>
          <w:rFonts w:ascii="Verdana" w:eastAsia="Times New Roman" w:hAnsi="Verdana" w:cs="Times New Roman"/>
        </w:rPr>
        <w:br/>
      </w:r>
      <w:r w:rsidR="001A6883" w:rsidRPr="00EA3A0B">
        <w:rPr>
          <w:rFonts w:ascii="Verdana" w:eastAsia="Times New Roman" w:hAnsi="Verdana" w:cs="Times New Roman"/>
        </w:rPr>
        <w:br/>
      </w:r>
      <w:r w:rsidR="004D171D">
        <w:rPr>
          <w:rFonts w:ascii="Verdana" w:eastAsia="Times New Roman" w:hAnsi="Verdana" w:cs="Times New Roman"/>
          <w:b/>
        </w:rPr>
        <w:t>(8</w:t>
      </w:r>
      <w:r w:rsidR="001A6883" w:rsidRPr="00EA3A0B">
        <w:rPr>
          <w:rFonts w:ascii="Verdana" w:eastAsia="Times New Roman" w:hAnsi="Verdana" w:cs="Times New Roman"/>
          <w:b/>
        </w:rPr>
        <w:t>)</w:t>
      </w:r>
      <w:r w:rsidR="004D171D">
        <w:rPr>
          <w:rFonts w:ascii="Verdana" w:eastAsia="Times New Roman" w:hAnsi="Verdana" w:cs="Times New Roman"/>
          <w:b/>
        </w:rPr>
        <w:t>   </w:t>
      </w:r>
      <w:r w:rsidR="001A6883" w:rsidRPr="00EA3A0B">
        <w:rPr>
          <w:rFonts w:ascii="Verdana" w:eastAsia="Times New Roman" w:hAnsi="Verdana" w:cs="Times New Roman"/>
          <w:b/>
        </w:rPr>
        <w:t>Original invoice/bills for stall charges/construction, freight charges etc. along with receipt of payment in original should be submitted.</w:t>
      </w:r>
      <w:r w:rsidR="001A6883" w:rsidRPr="00EA3A0B">
        <w:rPr>
          <w:rFonts w:ascii="Verdana" w:eastAsia="Times New Roman" w:hAnsi="Verdana" w:cs="Times New Roman"/>
        </w:rPr>
        <w:br/>
      </w:r>
      <w:r w:rsidR="001A6883" w:rsidRPr="00EA3A0B">
        <w:rPr>
          <w:rFonts w:ascii="Verdana" w:eastAsia="Times New Roman" w:hAnsi="Verdana" w:cs="Times New Roman"/>
        </w:rPr>
        <w:br/>
      </w:r>
      <w:r>
        <w:rPr>
          <w:rFonts w:ascii="Verdana" w:eastAsia="Times New Roman" w:hAnsi="Verdana" w:cs="Times New Roman"/>
          <w:b/>
        </w:rPr>
        <w:t>(9</w:t>
      </w:r>
      <w:r w:rsidR="001A6883" w:rsidRPr="00EA3A0B">
        <w:rPr>
          <w:rFonts w:ascii="Verdana" w:eastAsia="Times New Roman" w:hAnsi="Verdana" w:cs="Times New Roman"/>
          <w:b/>
        </w:rPr>
        <w:t>)    </w:t>
      </w:r>
      <w:r w:rsidR="001A6883" w:rsidRPr="00EA3A0B">
        <w:rPr>
          <w:rFonts w:ascii="Verdana" w:eastAsia="Times New Roman" w:hAnsi="Verdana" w:cs="Times New Roman"/>
          <w:b/>
          <w:u w:val="single"/>
        </w:rPr>
        <w:t xml:space="preserve">Participants are strictly advised to take the Direct/Shortest route (whichever is cheaper) for to and fro journey).  During the journey, claim for travel to other country for any purpose like business meetings, industrial </w:t>
      </w:r>
      <w:proofErr w:type="gramStart"/>
      <w:r w:rsidR="001A6883" w:rsidRPr="00EA3A0B">
        <w:rPr>
          <w:rFonts w:ascii="Verdana" w:eastAsia="Times New Roman" w:hAnsi="Verdana" w:cs="Times New Roman"/>
          <w:b/>
          <w:u w:val="single"/>
        </w:rPr>
        <w:t>visits,</w:t>
      </w:r>
      <w:proofErr w:type="gramEnd"/>
      <w:r w:rsidR="001A6883" w:rsidRPr="00EA3A0B">
        <w:rPr>
          <w:rFonts w:ascii="Verdana" w:eastAsia="Times New Roman" w:hAnsi="Verdana" w:cs="Times New Roman"/>
          <w:b/>
          <w:u w:val="single"/>
        </w:rPr>
        <w:t xml:space="preserve"> stay even for shorter duration will not be allowed.  Similarly, visit to place other than the approved place is also not allowed.  Non-compliance of these guidelines could attract forfeiture of the entire claim for re-imbursement.  Similarly, non-compliance of the approved schedule of event could also attract forfeiture of claim for reimbursement. </w:t>
      </w:r>
      <w:r>
        <w:rPr>
          <w:rFonts w:ascii="Verdana" w:eastAsia="Times New Roman" w:hAnsi="Verdana" w:cs="Times New Roman"/>
        </w:rPr>
        <w:br/>
      </w:r>
      <w:r>
        <w:rPr>
          <w:rFonts w:ascii="Verdana" w:eastAsia="Times New Roman" w:hAnsi="Verdana" w:cs="Times New Roman"/>
        </w:rPr>
        <w:br/>
      </w:r>
      <w:r>
        <w:rPr>
          <w:rFonts w:ascii="Verdana" w:eastAsia="Times New Roman" w:hAnsi="Verdana" w:cs="Times New Roman"/>
        </w:rPr>
        <w:lastRenderedPageBreak/>
        <w:t>(10</w:t>
      </w:r>
      <w:r w:rsidR="001A6883" w:rsidRPr="00EA3A0B">
        <w:rPr>
          <w:rFonts w:ascii="Verdana" w:eastAsia="Times New Roman" w:hAnsi="Verdana" w:cs="Times New Roman"/>
        </w:rPr>
        <w:t>)   The Ministry/CLE reserves the right to ask for any other relevant information/ document, which may be required for settlement of claim.</w:t>
      </w:r>
    </w:p>
    <w:p w:rsidR="003B2E5F" w:rsidRDefault="001A6883" w:rsidP="00EA3A0B">
      <w:pPr>
        <w:spacing w:after="0" w:line="240" w:lineRule="auto"/>
        <w:jc w:val="both"/>
        <w:rPr>
          <w:rFonts w:ascii="Verdana" w:eastAsia="Times New Roman" w:hAnsi="Verdana" w:cs="Times New Roman"/>
          <w:b/>
        </w:rPr>
      </w:pPr>
      <w:r w:rsidRPr="00EA3A0B">
        <w:rPr>
          <w:rFonts w:ascii="Verdana" w:eastAsia="Times New Roman" w:hAnsi="Verdana" w:cs="Times New Roman"/>
        </w:rPr>
        <w:br/>
      </w:r>
      <w:r w:rsidRPr="00EA3A0B">
        <w:rPr>
          <w:rFonts w:ascii="Verdana" w:eastAsia="Times New Roman" w:hAnsi="Verdana" w:cs="Times New Roman"/>
          <w:b/>
        </w:rPr>
        <w:t xml:space="preserve">The above guidelines/parameters prescribed by the Ministry of MSME, Government of India may be strictly </w:t>
      </w:r>
      <w:proofErr w:type="gramStart"/>
      <w:r w:rsidRPr="00EA3A0B">
        <w:rPr>
          <w:rFonts w:ascii="Verdana" w:eastAsia="Times New Roman" w:hAnsi="Verdana" w:cs="Times New Roman"/>
          <w:b/>
        </w:rPr>
        <w:t>followed/complied</w:t>
      </w:r>
      <w:proofErr w:type="gramEnd"/>
      <w:r w:rsidRPr="00EA3A0B">
        <w:rPr>
          <w:rFonts w:ascii="Verdana" w:eastAsia="Times New Roman" w:hAnsi="Verdana" w:cs="Times New Roman"/>
          <w:b/>
        </w:rPr>
        <w:t>, for ensuring reimbursement of sanctioned grant in aid.</w:t>
      </w:r>
    </w:p>
    <w:p w:rsidR="004D171D" w:rsidRDefault="004D171D" w:rsidP="00EA3A0B">
      <w:pPr>
        <w:spacing w:after="0" w:line="240" w:lineRule="auto"/>
        <w:jc w:val="both"/>
        <w:rPr>
          <w:rFonts w:ascii="Verdana" w:eastAsia="Times New Roman" w:hAnsi="Verdana" w:cs="Times New Roman"/>
          <w:b/>
        </w:rPr>
      </w:pPr>
    </w:p>
    <w:p w:rsidR="004D171D" w:rsidRDefault="004D171D" w:rsidP="00EA3A0B">
      <w:pPr>
        <w:spacing w:after="0" w:line="240" w:lineRule="auto"/>
        <w:jc w:val="both"/>
        <w:rPr>
          <w:rFonts w:ascii="Verdana" w:eastAsia="Times New Roman" w:hAnsi="Verdana" w:cs="Times New Roman"/>
          <w:b/>
        </w:rPr>
      </w:pPr>
    </w:p>
    <w:p w:rsidR="004D171D" w:rsidRDefault="004D171D" w:rsidP="004D171D">
      <w:pPr>
        <w:spacing w:after="0" w:line="240" w:lineRule="auto"/>
        <w:jc w:val="center"/>
        <w:rPr>
          <w:rFonts w:ascii="Verdana" w:eastAsia="Times New Roman" w:hAnsi="Verdana" w:cs="Times New Roman"/>
          <w:b/>
        </w:rPr>
      </w:pPr>
      <w:r>
        <w:rPr>
          <w:rFonts w:ascii="Verdana" w:eastAsia="Times New Roman" w:hAnsi="Verdana" w:cs="Times New Roman"/>
          <w:b/>
        </w:rPr>
        <w:t>************</w:t>
      </w:r>
    </w:p>
    <w:p w:rsidR="00DA3983" w:rsidRDefault="00DA3983" w:rsidP="004D171D">
      <w:pPr>
        <w:spacing w:after="0" w:line="240" w:lineRule="auto"/>
        <w:jc w:val="center"/>
        <w:rPr>
          <w:rFonts w:ascii="Verdana" w:hAnsi="Verdana"/>
        </w:rPr>
      </w:pPr>
    </w:p>
    <w:p w:rsidR="00DA3983" w:rsidRDefault="00DA3983" w:rsidP="004D171D">
      <w:pPr>
        <w:spacing w:after="0" w:line="240" w:lineRule="auto"/>
        <w:jc w:val="center"/>
        <w:rPr>
          <w:rFonts w:ascii="Verdana" w:hAnsi="Verdana"/>
        </w:rPr>
      </w:pPr>
    </w:p>
    <w:p w:rsidR="00DA3983" w:rsidRDefault="00DA3983" w:rsidP="00DA3983"/>
    <w:p w:rsidR="00DA3983" w:rsidRDefault="00F845A6" w:rsidP="00DA3983">
      <w:pPr>
        <w:spacing w:line="199" w:lineRule="auto"/>
        <w:ind w:right="72"/>
        <w:jc w:val="right"/>
        <w:rPr>
          <w:rFonts w:ascii="Times New Roman" w:hAnsi="Times New Roman"/>
          <w:b/>
          <w:color w:val="C00000"/>
          <w:w w:val="105"/>
          <w:sz w:val="24"/>
          <w:u w:val="single"/>
        </w:rPr>
      </w:pPr>
      <w:r w:rsidRPr="00F845A6">
        <w:rPr>
          <w:rFonts w:ascii="Calibri" w:hAnsi="Calibri"/>
        </w:rPr>
        <w:pict>
          <v:shapetype id="_x0000_t202" coordsize="21600,21600" o:spt="202" path="m,l,21600r21600,l21600,xe">
            <v:stroke joinstyle="miter"/>
            <v:path gradientshapeok="t" o:connecttype="rect"/>
          </v:shapetype>
          <v:shape id="_x0000_s1026" type="#_x0000_t202" style="position:absolute;left:0;text-align:left;margin-left:0;margin-top:697.75pt;width:507.05pt;height:13pt;z-index:-251659264;mso-wrap-distance-left:0;mso-wrap-distance-right:0" filled="f" stroked="f">
            <v:textbox inset="0,0,0,0">
              <w:txbxContent>
                <w:p w:rsidR="00DA3983" w:rsidRDefault="00DA3983" w:rsidP="00DA3983">
                  <w:pPr>
                    <w:tabs>
                      <w:tab w:val="left" w:pos="3879"/>
                      <w:tab w:val="right" w:pos="10041"/>
                    </w:tabs>
                    <w:ind w:left="144"/>
                    <w:rPr>
                      <w:rFonts w:ascii="Cambria" w:hAnsi="Cambria"/>
                      <w:color w:val="000000"/>
                      <w:spacing w:val="-6"/>
                      <w:w w:val="105"/>
                    </w:rPr>
                  </w:pPr>
                  <w:r>
                    <w:rPr>
                      <w:rFonts w:ascii="Cambria" w:hAnsi="Cambria"/>
                      <w:color w:val="000000"/>
                      <w:spacing w:val="-6"/>
                      <w:w w:val="105"/>
                    </w:rPr>
                    <w:t xml:space="preserve">IC Scheme Guidelines </w:t>
                  </w:r>
                  <w:r>
                    <w:rPr>
                      <w:rFonts w:ascii="Cambria" w:hAnsi="Cambria"/>
                      <w:b/>
                      <w:color w:val="000000"/>
                      <w:spacing w:val="-6"/>
                      <w:sz w:val="6"/>
                    </w:rPr>
                    <w:t xml:space="preserve">– </w:t>
                  </w:r>
                  <w:r>
                    <w:rPr>
                      <w:rFonts w:ascii="Cambria" w:hAnsi="Cambria"/>
                      <w:color w:val="000000"/>
                      <w:spacing w:val="-6"/>
                      <w:w w:val="105"/>
                    </w:rPr>
                    <w:t>June 2018</w:t>
                  </w:r>
                  <w:r>
                    <w:rPr>
                      <w:rFonts w:ascii="Cambria" w:hAnsi="Cambria"/>
                      <w:color w:val="000000"/>
                      <w:spacing w:val="-6"/>
                      <w:w w:val="105"/>
                    </w:rPr>
                    <w:tab/>
                  </w:r>
                  <w:r>
                    <w:rPr>
                      <w:rFonts w:ascii="Cambria" w:hAnsi="Cambria"/>
                      <w:color w:val="000000"/>
                      <w:spacing w:val="-8"/>
                      <w:w w:val="105"/>
                    </w:rPr>
                    <w:t>F.No.4/92/2017-IC</w:t>
                  </w:r>
                  <w:r>
                    <w:rPr>
                      <w:rFonts w:ascii="Cambria" w:hAnsi="Cambria"/>
                      <w:color w:val="000000"/>
                      <w:spacing w:val="-8"/>
                      <w:w w:val="105"/>
                    </w:rPr>
                    <w:tab/>
                  </w:r>
                  <w:r>
                    <w:rPr>
                      <w:rFonts w:ascii="Cambria" w:hAnsi="Cambria"/>
                      <w:color w:val="000000"/>
                      <w:w w:val="105"/>
                    </w:rPr>
                    <w:t>Page 10</w:t>
                  </w:r>
                </w:p>
              </w:txbxContent>
            </v:textbox>
            <w10:wrap type="square"/>
          </v:shape>
        </w:pict>
      </w:r>
      <w:r w:rsidR="00DA3983">
        <w:rPr>
          <w:rFonts w:ascii="Times New Roman" w:hAnsi="Times New Roman"/>
          <w:b/>
          <w:color w:val="C00000"/>
          <w:w w:val="105"/>
          <w:sz w:val="24"/>
          <w:u w:val="single"/>
        </w:rPr>
        <w:t>Annexure-III</w:t>
      </w:r>
    </w:p>
    <w:p w:rsidR="00DA3983" w:rsidRDefault="00DA3983" w:rsidP="00DA3983">
      <w:pPr>
        <w:spacing w:before="144"/>
        <w:ind w:left="144" w:right="72"/>
        <w:rPr>
          <w:rFonts w:ascii="Times New Roman" w:hAnsi="Times New Roman"/>
          <w:color w:val="000000"/>
          <w:spacing w:val="-2"/>
          <w:w w:val="105"/>
          <w:sz w:val="24"/>
        </w:rPr>
      </w:pPr>
      <w:r w:rsidRPr="00DE0C6D">
        <w:rPr>
          <w:rFonts w:ascii="Times New Roman" w:hAnsi="Times New Roman"/>
          <w:b/>
          <w:color w:val="000000"/>
          <w:spacing w:val="-2"/>
          <w:w w:val="105"/>
          <w:sz w:val="28"/>
        </w:rPr>
        <w:t>Score Card</w:t>
      </w:r>
      <w:r w:rsidRPr="00DE0C6D">
        <w:rPr>
          <w:rFonts w:ascii="Times New Roman" w:hAnsi="Times New Roman"/>
          <w:color w:val="000000"/>
          <w:spacing w:val="-2"/>
          <w:w w:val="105"/>
          <w:sz w:val="28"/>
        </w:rPr>
        <w:t xml:space="preserve"> </w:t>
      </w:r>
      <w:r>
        <w:rPr>
          <w:rFonts w:ascii="Times New Roman" w:hAnsi="Times New Roman"/>
          <w:color w:val="000000"/>
          <w:spacing w:val="-2"/>
          <w:w w:val="105"/>
          <w:sz w:val="24"/>
        </w:rPr>
        <w:t xml:space="preserve">for selection of MSMEs for participation in International Exhibition/ Fair (Total Score </w:t>
      </w:r>
      <w:r>
        <w:rPr>
          <w:rFonts w:ascii="Times New Roman" w:hAnsi="Times New Roman"/>
          <w:b/>
          <w:color w:val="000000"/>
          <w:spacing w:val="-2"/>
          <w:sz w:val="23"/>
        </w:rPr>
        <w:t>–</w:t>
      </w:r>
      <w:r>
        <w:rPr>
          <w:rFonts w:ascii="Times New Roman" w:hAnsi="Times New Roman"/>
          <w:color w:val="000000"/>
          <w:spacing w:val="-2"/>
          <w:w w:val="105"/>
          <w:sz w:val="24"/>
        </w:rPr>
        <w:t xml:space="preserve"> </w:t>
      </w:r>
      <w:r>
        <w:rPr>
          <w:rFonts w:ascii="Times New Roman" w:hAnsi="Times New Roman"/>
          <w:color w:val="000000"/>
          <w:w w:val="105"/>
          <w:sz w:val="24"/>
        </w:rPr>
        <w:t>65 Points)</w:t>
      </w:r>
    </w:p>
    <w:p w:rsidR="00DA3983" w:rsidRPr="00F2164E" w:rsidRDefault="00DA3983" w:rsidP="00DA3983">
      <w:pPr>
        <w:tabs>
          <w:tab w:val="right" w:leader="dot" w:pos="5025"/>
        </w:tabs>
        <w:spacing w:before="252" w:line="204" w:lineRule="auto"/>
        <w:ind w:left="144"/>
        <w:rPr>
          <w:rFonts w:ascii="Times New Roman" w:hAnsi="Times New Roman"/>
          <w:b/>
          <w:color w:val="00B050"/>
          <w:spacing w:val="-6"/>
          <w:w w:val="105"/>
          <w:sz w:val="24"/>
        </w:rPr>
      </w:pPr>
      <w:r w:rsidRPr="00F2164E">
        <w:rPr>
          <w:rFonts w:ascii="Times New Roman" w:hAnsi="Times New Roman"/>
          <w:b/>
          <w:color w:val="00B050"/>
          <w:spacing w:val="-6"/>
          <w:w w:val="105"/>
          <w:sz w:val="24"/>
        </w:rPr>
        <w:t>Name of MSME Unit &amp; UAN</w:t>
      </w:r>
      <w:r>
        <w:rPr>
          <w:rFonts w:ascii="Times New Roman" w:hAnsi="Times New Roman"/>
          <w:b/>
          <w:color w:val="00B050"/>
          <w:spacing w:val="-6"/>
          <w:w w:val="105"/>
          <w:sz w:val="24"/>
        </w:rPr>
        <w:t xml:space="preserve"> (</w:t>
      </w:r>
      <w:proofErr w:type="spellStart"/>
      <w:r>
        <w:rPr>
          <w:rFonts w:ascii="Times New Roman" w:hAnsi="Times New Roman"/>
          <w:b/>
          <w:color w:val="00B050"/>
          <w:spacing w:val="-6"/>
          <w:w w:val="105"/>
          <w:sz w:val="24"/>
        </w:rPr>
        <w:t>Udyog</w:t>
      </w:r>
      <w:proofErr w:type="spellEnd"/>
      <w:r>
        <w:rPr>
          <w:rFonts w:ascii="Times New Roman" w:hAnsi="Times New Roman"/>
          <w:b/>
          <w:color w:val="00B050"/>
          <w:spacing w:val="-6"/>
          <w:w w:val="105"/>
          <w:sz w:val="24"/>
        </w:rPr>
        <w:t xml:space="preserve"> </w:t>
      </w:r>
      <w:proofErr w:type="spellStart"/>
      <w:r>
        <w:rPr>
          <w:rFonts w:ascii="Times New Roman" w:hAnsi="Times New Roman"/>
          <w:b/>
          <w:color w:val="00B050"/>
          <w:spacing w:val="-6"/>
          <w:w w:val="105"/>
          <w:sz w:val="24"/>
        </w:rPr>
        <w:t>Aadhar</w:t>
      </w:r>
      <w:proofErr w:type="spellEnd"/>
      <w:proofErr w:type="gramStart"/>
      <w:r>
        <w:rPr>
          <w:rFonts w:ascii="Times New Roman" w:hAnsi="Times New Roman"/>
          <w:b/>
          <w:color w:val="00B050"/>
          <w:spacing w:val="-6"/>
          <w:w w:val="105"/>
          <w:sz w:val="24"/>
        </w:rPr>
        <w:t xml:space="preserve">) </w:t>
      </w:r>
      <w:r w:rsidRPr="00F2164E">
        <w:rPr>
          <w:rFonts w:ascii="Times New Roman" w:hAnsi="Times New Roman"/>
          <w:b/>
          <w:color w:val="00B050"/>
          <w:spacing w:val="-6"/>
          <w:w w:val="105"/>
          <w:sz w:val="24"/>
        </w:rPr>
        <w:t xml:space="preserve"> No</w:t>
      </w:r>
      <w:proofErr w:type="gramEnd"/>
      <w:r>
        <w:rPr>
          <w:rFonts w:ascii="Times New Roman" w:hAnsi="Times New Roman"/>
          <w:b/>
          <w:color w:val="00B050"/>
          <w:spacing w:val="-6"/>
          <w:w w:val="105"/>
          <w:sz w:val="24"/>
        </w:rPr>
        <w:t>………….-</w:t>
      </w:r>
      <w:r w:rsidRPr="00F2164E">
        <w:rPr>
          <w:rFonts w:ascii="Times New Roman" w:hAnsi="Times New Roman"/>
          <w:b/>
          <w:color w:val="00B050"/>
          <w:spacing w:val="-6"/>
          <w:w w:val="105"/>
          <w:sz w:val="24"/>
        </w:rPr>
        <w:tab/>
      </w:r>
    </w:p>
    <w:p w:rsidR="00DA3983" w:rsidRDefault="00DA3983" w:rsidP="00DA3983">
      <w:pPr>
        <w:tabs>
          <w:tab w:val="right" w:leader="dot" w:pos="5025"/>
        </w:tabs>
        <w:spacing w:before="252" w:line="204" w:lineRule="auto"/>
        <w:ind w:left="144"/>
        <w:rPr>
          <w:rFonts w:ascii="Times New Roman" w:hAnsi="Times New Roman"/>
          <w:b/>
          <w:color w:val="000000"/>
          <w:spacing w:val="-6"/>
          <w:w w:val="105"/>
          <w:sz w:val="24"/>
        </w:rPr>
      </w:pPr>
    </w:p>
    <w:tbl>
      <w:tblPr>
        <w:tblW w:w="9542" w:type="dxa"/>
        <w:tblInd w:w="57" w:type="dxa"/>
        <w:tblLayout w:type="fixed"/>
        <w:tblCellMar>
          <w:left w:w="0" w:type="dxa"/>
          <w:right w:w="0" w:type="dxa"/>
        </w:tblCellMar>
        <w:tblLook w:val="0000"/>
      </w:tblPr>
      <w:tblGrid>
        <w:gridCol w:w="759"/>
        <w:gridCol w:w="2687"/>
        <w:gridCol w:w="3600"/>
        <w:gridCol w:w="2496"/>
      </w:tblGrid>
      <w:tr w:rsidR="00DA3983" w:rsidRPr="000172FB" w:rsidTr="00DA3983">
        <w:trPr>
          <w:trHeight w:hRule="exact" w:val="1704"/>
        </w:trPr>
        <w:tc>
          <w:tcPr>
            <w:tcW w:w="759"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spacing w:line="278" w:lineRule="auto"/>
              <w:ind w:left="108" w:right="324"/>
              <w:rPr>
                <w:rFonts w:ascii="Times New Roman" w:hAnsi="Times New Roman"/>
                <w:b/>
                <w:color w:val="000000"/>
                <w:w w:val="105"/>
              </w:rPr>
            </w:pPr>
            <w:r w:rsidRPr="000172FB">
              <w:rPr>
                <w:rFonts w:ascii="Times New Roman" w:hAnsi="Times New Roman"/>
                <w:b/>
                <w:color w:val="000000"/>
                <w:w w:val="105"/>
              </w:rPr>
              <w:t xml:space="preserve">Sl. </w:t>
            </w:r>
            <w:r w:rsidRPr="000172FB">
              <w:rPr>
                <w:rFonts w:ascii="Times New Roman" w:hAnsi="Times New Roman"/>
                <w:b/>
                <w:color w:val="000000"/>
                <w:spacing w:val="-6"/>
                <w:w w:val="105"/>
              </w:rPr>
              <w:t>No.</w:t>
            </w:r>
          </w:p>
        </w:tc>
        <w:tc>
          <w:tcPr>
            <w:tcW w:w="2687"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ind w:left="106"/>
              <w:rPr>
                <w:rFonts w:ascii="Times New Roman" w:hAnsi="Times New Roman"/>
                <w:b/>
                <w:color w:val="000000"/>
                <w:w w:val="105"/>
              </w:rPr>
            </w:pPr>
            <w:r w:rsidRPr="000172FB">
              <w:rPr>
                <w:rFonts w:ascii="Times New Roman" w:hAnsi="Times New Roman"/>
                <w:b/>
                <w:color w:val="000000"/>
                <w:w w:val="105"/>
              </w:rPr>
              <w:t>Subject</w:t>
            </w:r>
          </w:p>
        </w:tc>
        <w:tc>
          <w:tcPr>
            <w:tcW w:w="3600"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ind w:left="101"/>
              <w:rPr>
                <w:rFonts w:ascii="Times New Roman" w:hAnsi="Times New Roman"/>
                <w:b/>
                <w:color w:val="000000"/>
                <w:spacing w:val="-4"/>
                <w:w w:val="105"/>
              </w:rPr>
            </w:pPr>
            <w:r w:rsidRPr="000172FB">
              <w:rPr>
                <w:rFonts w:ascii="Times New Roman" w:hAnsi="Times New Roman"/>
                <w:b/>
                <w:color w:val="000000"/>
                <w:spacing w:val="-4"/>
                <w:w w:val="105"/>
              </w:rPr>
              <w:t>Scoring methodology</w:t>
            </w:r>
          </w:p>
        </w:tc>
        <w:tc>
          <w:tcPr>
            <w:tcW w:w="2496"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spacing w:before="36" w:line="213" w:lineRule="auto"/>
              <w:ind w:left="111"/>
              <w:rPr>
                <w:rFonts w:ascii="Times New Roman" w:hAnsi="Times New Roman"/>
                <w:b/>
                <w:color w:val="000000"/>
                <w:spacing w:val="-4"/>
                <w:w w:val="105"/>
              </w:rPr>
            </w:pPr>
            <w:r w:rsidRPr="000172FB">
              <w:rPr>
                <w:rFonts w:ascii="Times New Roman" w:hAnsi="Times New Roman"/>
                <w:b/>
                <w:color w:val="000000"/>
                <w:spacing w:val="-4"/>
                <w:w w:val="105"/>
              </w:rPr>
              <w:t>Points allocation</w:t>
            </w:r>
          </w:p>
          <w:p w:rsidR="00DA3983" w:rsidRPr="000172FB" w:rsidRDefault="00DA3983" w:rsidP="00867CF8">
            <w:pPr>
              <w:tabs>
                <w:tab w:val="left" w:pos="581"/>
                <w:tab w:val="left" w:pos="1013"/>
                <w:tab w:val="left" w:pos="1699"/>
                <w:tab w:val="right" w:pos="2386"/>
              </w:tabs>
              <w:spacing w:before="72"/>
              <w:ind w:left="111"/>
              <w:rPr>
                <w:rFonts w:ascii="Times New Roman" w:hAnsi="Times New Roman"/>
                <w:b/>
                <w:color w:val="000000"/>
                <w:spacing w:val="-22"/>
                <w:w w:val="105"/>
              </w:rPr>
            </w:pPr>
            <w:r w:rsidRPr="000172FB">
              <w:rPr>
                <w:rFonts w:ascii="Times New Roman" w:hAnsi="Times New Roman"/>
                <w:b/>
                <w:color w:val="000000"/>
                <w:spacing w:val="-22"/>
                <w:w w:val="105"/>
              </w:rPr>
              <w:t>(to</w:t>
            </w:r>
            <w:r w:rsidRPr="000172FB">
              <w:rPr>
                <w:rFonts w:ascii="Times New Roman" w:hAnsi="Times New Roman"/>
                <w:b/>
                <w:color w:val="000000"/>
                <w:spacing w:val="-22"/>
                <w:w w:val="105"/>
              </w:rPr>
              <w:tab/>
            </w:r>
            <w:r w:rsidRPr="000172FB">
              <w:rPr>
                <w:rFonts w:ascii="Times New Roman" w:hAnsi="Times New Roman"/>
                <w:b/>
                <w:color w:val="000000"/>
                <w:w w:val="105"/>
              </w:rPr>
              <w:t>be</w:t>
            </w:r>
            <w:r w:rsidRPr="000172FB">
              <w:rPr>
                <w:rFonts w:ascii="Times New Roman" w:hAnsi="Times New Roman"/>
                <w:b/>
                <w:color w:val="000000"/>
                <w:w w:val="105"/>
              </w:rPr>
              <w:tab/>
            </w:r>
            <w:r w:rsidRPr="000172FB">
              <w:rPr>
                <w:rFonts w:ascii="Times New Roman" w:hAnsi="Times New Roman"/>
                <w:b/>
                <w:color w:val="000000"/>
                <w:spacing w:val="-12"/>
                <w:w w:val="105"/>
              </w:rPr>
              <w:t>filled</w:t>
            </w:r>
            <w:r w:rsidRPr="000172FB">
              <w:rPr>
                <w:rFonts w:ascii="Times New Roman" w:hAnsi="Times New Roman"/>
                <w:b/>
                <w:color w:val="000000"/>
                <w:spacing w:val="-12"/>
                <w:w w:val="105"/>
              </w:rPr>
              <w:tab/>
            </w:r>
            <w:r w:rsidRPr="000172FB">
              <w:rPr>
                <w:rFonts w:ascii="Times New Roman" w:hAnsi="Times New Roman"/>
                <w:b/>
                <w:color w:val="000000"/>
                <w:spacing w:val="-42"/>
                <w:w w:val="105"/>
              </w:rPr>
              <w:t>up</w:t>
            </w:r>
            <w:r w:rsidRPr="000172FB">
              <w:rPr>
                <w:rFonts w:ascii="Times New Roman" w:hAnsi="Times New Roman"/>
                <w:b/>
                <w:color w:val="000000"/>
                <w:spacing w:val="-42"/>
                <w:w w:val="105"/>
              </w:rPr>
              <w:tab/>
            </w:r>
            <w:r w:rsidRPr="000172FB">
              <w:rPr>
                <w:rFonts w:ascii="Times New Roman" w:hAnsi="Times New Roman"/>
                <w:b/>
                <w:color w:val="000000"/>
                <w:w w:val="105"/>
              </w:rPr>
              <w:t>by</w:t>
            </w:r>
          </w:p>
          <w:p w:rsidR="00DA3983" w:rsidRPr="000172FB" w:rsidRDefault="00DA3983" w:rsidP="00867CF8">
            <w:pPr>
              <w:tabs>
                <w:tab w:val="left" w:pos="1301"/>
                <w:tab w:val="right" w:pos="2386"/>
              </w:tabs>
              <w:ind w:left="108" w:right="108"/>
              <w:rPr>
                <w:rFonts w:ascii="Times New Roman" w:hAnsi="Times New Roman"/>
                <w:b/>
                <w:color w:val="000000"/>
                <w:w w:val="105"/>
              </w:rPr>
            </w:pPr>
            <w:r w:rsidRPr="000172FB">
              <w:rPr>
                <w:rFonts w:ascii="Times New Roman" w:hAnsi="Times New Roman"/>
                <w:b/>
                <w:color w:val="000000"/>
                <w:w w:val="105"/>
              </w:rPr>
              <w:t>MSME</w:t>
            </w:r>
            <w:r w:rsidRPr="000172FB">
              <w:rPr>
                <w:rFonts w:ascii="Times New Roman" w:hAnsi="Times New Roman"/>
                <w:b/>
                <w:color w:val="000000"/>
                <w:w w:val="105"/>
              </w:rPr>
              <w:tab/>
            </w:r>
            <w:r w:rsidRPr="000172FB">
              <w:rPr>
                <w:rFonts w:ascii="Times New Roman" w:hAnsi="Times New Roman"/>
                <w:b/>
                <w:color w:val="000000"/>
                <w:spacing w:val="-8"/>
                <w:w w:val="105"/>
              </w:rPr>
              <w:t>unit</w:t>
            </w:r>
            <w:r w:rsidRPr="000172FB">
              <w:rPr>
                <w:rFonts w:ascii="Times New Roman" w:hAnsi="Times New Roman"/>
                <w:b/>
                <w:color w:val="000000"/>
                <w:spacing w:val="-8"/>
                <w:w w:val="105"/>
              </w:rPr>
              <w:tab/>
            </w:r>
            <w:r w:rsidRPr="000172FB">
              <w:rPr>
                <w:rFonts w:ascii="Times New Roman" w:hAnsi="Times New Roman"/>
                <w:b/>
                <w:color w:val="000000"/>
                <w:w w:val="105"/>
              </w:rPr>
              <w:t xml:space="preserve">or </w:t>
            </w:r>
            <w:r w:rsidRPr="000172FB">
              <w:rPr>
                <w:rFonts w:ascii="Times New Roman" w:hAnsi="Times New Roman"/>
                <w:b/>
                <w:color w:val="000000"/>
                <w:w w:val="105"/>
              </w:rPr>
              <w:br/>
            </w:r>
            <w:r w:rsidRPr="000172FB">
              <w:rPr>
                <w:rFonts w:ascii="Times New Roman" w:hAnsi="Times New Roman"/>
                <w:b/>
                <w:color w:val="000000"/>
                <w:spacing w:val="-4"/>
                <w:w w:val="105"/>
              </w:rPr>
              <w:t>applicant organization)</w:t>
            </w:r>
          </w:p>
        </w:tc>
      </w:tr>
      <w:tr w:rsidR="00DA3983" w:rsidRPr="000172FB" w:rsidTr="0050759A">
        <w:trPr>
          <w:trHeight w:hRule="exact" w:val="1263"/>
        </w:trPr>
        <w:tc>
          <w:tcPr>
            <w:tcW w:w="759" w:type="dxa"/>
            <w:tcBorders>
              <w:top w:val="single" w:sz="5" w:space="0" w:color="000000"/>
              <w:left w:val="single" w:sz="5" w:space="0" w:color="000000"/>
              <w:bottom w:val="single" w:sz="5" w:space="0" w:color="000000"/>
              <w:right w:val="single" w:sz="5" w:space="0" w:color="000000"/>
            </w:tcBorders>
          </w:tcPr>
          <w:p w:rsidR="00DA3983" w:rsidRPr="000172FB" w:rsidRDefault="00DA3983" w:rsidP="00DA3983">
            <w:pPr>
              <w:numPr>
                <w:ilvl w:val="0"/>
                <w:numId w:val="1"/>
              </w:numPr>
              <w:tabs>
                <w:tab w:val="clear" w:pos="216"/>
                <w:tab w:val="decimal" w:pos="331"/>
              </w:tabs>
              <w:spacing w:after="0" w:line="240" w:lineRule="auto"/>
              <w:ind w:left="115"/>
              <w:rPr>
                <w:rFonts w:ascii="Times New Roman" w:hAnsi="Times New Roman"/>
                <w:color w:val="000000"/>
                <w:w w:val="105"/>
                <w:sz w:val="24"/>
              </w:rPr>
            </w:pPr>
          </w:p>
        </w:tc>
        <w:tc>
          <w:tcPr>
            <w:tcW w:w="2687" w:type="dxa"/>
            <w:tcBorders>
              <w:top w:val="single" w:sz="5" w:space="0" w:color="000000"/>
              <w:left w:val="single" w:sz="5" w:space="0" w:color="000000"/>
              <w:bottom w:val="single" w:sz="5" w:space="0" w:color="000000"/>
              <w:right w:val="single" w:sz="5" w:space="0" w:color="000000"/>
            </w:tcBorders>
          </w:tcPr>
          <w:p w:rsidR="00DA3983" w:rsidRPr="000172FB" w:rsidRDefault="00DA3983" w:rsidP="0050759A">
            <w:pPr>
              <w:spacing w:after="0"/>
              <w:ind w:left="106"/>
              <w:rPr>
                <w:rFonts w:ascii="Times New Roman" w:hAnsi="Times New Roman"/>
                <w:color w:val="000000"/>
                <w:w w:val="105"/>
                <w:sz w:val="24"/>
              </w:rPr>
            </w:pPr>
            <w:r w:rsidRPr="000172FB">
              <w:rPr>
                <w:rFonts w:ascii="Times New Roman" w:hAnsi="Times New Roman"/>
                <w:color w:val="000000"/>
                <w:w w:val="105"/>
                <w:sz w:val="24"/>
              </w:rPr>
              <w:t>Frequency of</w:t>
            </w:r>
          </w:p>
          <w:p w:rsidR="00DA3983" w:rsidRDefault="00DA3983" w:rsidP="0050759A">
            <w:pPr>
              <w:spacing w:after="0" w:line="278" w:lineRule="auto"/>
              <w:ind w:left="106" w:right="216"/>
              <w:rPr>
                <w:rFonts w:ascii="Times New Roman" w:hAnsi="Times New Roman"/>
                <w:color w:val="000000"/>
                <w:spacing w:val="-4"/>
                <w:w w:val="105"/>
                <w:sz w:val="24"/>
              </w:rPr>
            </w:pPr>
            <w:r w:rsidRPr="000172FB">
              <w:rPr>
                <w:rFonts w:ascii="Times New Roman" w:hAnsi="Times New Roman"/>
                <w:color w:val="000000"/>
                <w:spacing w:val="-6"/>
                <w:w w:val="105"/>
                <w:sz w:val="24"/>
              </w:rPr>
              <w:t xml:space="preserve">participation of a Unit in </w:t>
            </w:r>
            <w:r w:rsidRPr="000172FB">
              <w:rPr>
                <w:rFonts w:ascii="Times New Roman" w:hAnsi="Times New Roman"/>
                <w:color w:val="000000"/>
                <w:spacing w:val="-2"/>
                <w:w w:val="105"/>
                <w:sz w:val="24"/>
              </w:rPr>
              <w:t xml:space="preserve">a trade fair during the </w:t>
            </w:r>
            <w:r w:rsidRPr="000172FB">
              <w:rPr>
                <w:rFonts w:ascii="Times New Roman" w:hAnsi="Times New Roman"/>
                <w:color w:val="000000"/>
                <w:spacing w:val="-4"/>
                <w:w w:val="105"/>
                <w:sz w:val="24"/>
              </w:rPr>
              <w:t xml:space="preserve">last 5 financial </w:t>
            </w:r>
            <w:r>
              <w:rPr>
                <w:rFonts w:ascii="Times New Roman" w:hAnsi="Times New Roman"/>
                <w:color w:val="000000"/>
                <w:spacing w:val="-4"/>
                <w:w w:val="105"/>
                <w:sz w:val="24"/>
              </w:rPr>
              <w:t>years</w:t>
            </w:r>
          </w:p>
          <w:p w:rsidR="00DA3983" w:rsidRDefault="00DA3983" w:rsidP="00867CF8">
            <w:pPr>
              <w:spacing w:line="278" w:lineRule="auto"/>
              <w:ind w:left="106" w:right="216"/>
              <w:rPr>
                <w:rFonts w:ascii="Times New Roman" w:hAnsi="Times New Roman"/>
                <w:color w:val="000000"/>
                <w:spacing w:val="-4"/>
                <w:w w:val="105"/>
                <w:sz w:val="24"/>
              </w:rPr>
            </w:pPr>
          </w:p>
          <w:p w:rsidR="00DA3983" w:rsidRDefault="00DA3983" w:rsidP="00867CF8">
            <w:pPr>
              <w:spacing w:line="278" w:lineRule="auto"/>
              <w:ind w:left="106" w:right="216"/>
              <w:rPr>
                <w:rFonts w:ascii="Times New Roman" w:hAnsi="Times New Roman"/>
                <w:color w:val="000000"/>
                <w:spacing w:val="-4"/>
                <w:w w:val="105"/>
                <w:sz w:val="24"/>
              </w:rPr>
            </w:pPr>
          </w:p>
          <w:p w:rsidR="00DA3983" w:rsidRDefault="00DA3983" w:rsidP="00867CF8">
            <w:pPr>
              <w:spacing w:line="278" w:lineRule="auto"/>
              <w:ind w:left="106" w:right="216"/>
              <w:rPr>
                <w:rFonts w:ascii="Times New Roman" w:hAnsi="Times New Roman"/>
                <w:color w:val="000000"/>
                <w:spacing w:val="-4"/>
                <w:w w:val="105"/>
                <w:sz w:val="24"/>
              </w:rPr>
            </w:pPr>
          </w:p>
          <w:p w:rsidR="00DA3983" w:rsidRDefault="00DA3983" w:rsidP="00867CF8">
            <w:pPr>
              <w:spacing w:line="278" w:lineRule="auto"/>
              <w:ind w:left="106" w:right="216"/>
              <w:rPr>
                <w:rFonts w:ascii="Times New Roman" w:hAnsi="Times New Roman"/>
                <w:color w:val="000000"/>
                <w:spacing w:val="-4"/>
                <w:w w:val="105"/>
                <w:sz w:val="24"/>
              </w:rPr>
            </w:pPr>
          </w:p>
          <w:p w:rsidR="00DA3983" w:rsidRDefault="00DA3983" w:rsidP="00867CF8">
            <w:pPr>
              <w:spacing w:line="278" w:lineRule="auto"/>
              <w:ind w:left="106" w:right="216"/>
              <w:rPr>
                <w:rFonts w:ascii="Times New Roman" w:hAnsi="Times New Roman"/>
                <w:color w:val="000000"/>
                <w:spacing w:val="-4"/>
                <w:w w:val="105"/>
                <w:sz w:val="24"/>
              </w:rPr>
            </w:pPr>
          </w:p>
          <w:p w:rsidR="00DA3983" w:rsidRPr="000172FB" w:rsidRDefault="00DA3983" w:rsidP="00867CF8">
            <w:pPr>
              <w:spacing w:line="278" w:lineRule="auto"/>
              <w:ind w:left="106" w:right="216"/>
              <w:rPr>
                <w:rFonts w:ascii="Times New Roman" w:hAnsi="Times New Roman"/>
                <w:color w:val="000000"/>
                <w:spacing w:val="-6"/>
                <w:w w:val="105"/>
                <w:sz w:val="24"/>
              </w:rPr>
            </w:pPr>
            <w:proofErr w:type="gramStart"/>
            <w:r w:rsidRPr="000172FB">
              <w:rPr>
                <w:rFonts w:ascii="Times New Roman" w:hAnsi="Times New Roman"/>
                <w:color w:val="000000"/>
                <w:spacing w:val="-4"/>
                <w:w w:val="105"/>
                <w:sz w:val="24"/>
              </w:rPr>
              <w:t>years</w:t>
            </w:r>
            <w:proofErr w:type="gramEnd"/>
            <w:r w:rsidRPr="000172FB">
              <w:rPr>
                <w:rFonts w:ascii="Times New Roman" w:hAnsi="Times New Roman"/>
                <w:color w:val="000000"/>
                <w:spacing w:val="-4"/>
                <w:w w:val="105"/>
                <w:sz w:val="24"/>
              </w:rPr>
              <w:t>.</w:t>
            </w:r>
          </w:p>
        </w:tc>
        <w:tc>
          <w:tcPr>
            <w:tcW w:w="3600"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ind w:left="108" w:right="576"/>
              <w:rPr>
                <w:rFonts w:ascii="Times New Roman" w:hAnsi="Times New Roman"/>
                <w:color w:val="000000"/>
                <w:spacing w:val="-4"/>
                <w:w w:val="105"/>
                <w:sz w:val="24"/>
              </w:rPr>
            </w:pPr>
            <w:r w:rsidRPr="000172FB">
              <w:rPr>
                <w:rFonts w:ascii="Times New Roman" w:hAnsi="Times New Roman"/>
                <w:color w:val="000000"/>
                <w:spacing w:val="-4"/>
                <w:w w:val="105"/>
                <w:sz w:val="24"/>
              </w:rPr>
              <w:t xml:space="preserve">First time participation </w:t>
            </w:r>
            <w:r w:rsidRPr="000172FB">
              <w:rPr>
                <w:rFonts w:ascii="Times New Roman" w:hAnsi="Times New Roman"/>
                <w:b/>
                <w:color w:val="000000"/>
                <w:spacing w:val="-4"/>
                <w:w w:val="105"/>
              </w:rPr>
              <w:t>–</w:t>
            </w:r>
            <w:r w:rsidRPr="000172FB">
              <w:rPr>
                <w:rFonts w:ascii="Times New Roman" w:hAnsi="Times New Roman"/>
                <w:color w:val="000000"/>
                <w:spacing w:val="-4"/>
                <w:w w:val="105"/>
                <w:sz w:val="24"/>
              </w:rPr>
              <w:t xml:space="preserve"> 10 </w:t>
            </w:r>
            <w:r w:rsidRPr="000172FB">
              <w:rPr>
                <w:rFonts w:ascii="Times New Roman" w:hAnsi="Times New Roman"/>
                <w:color w:val="000000"/>
                <w:spacing w:val="-10"/>
                <w:w w:val="105"/>
                <w:sz w:val="24"/>
              </w:rPr>
              <w:t xml:space="preserve">Second time participation </w:t>
            </w:r>
            <w:r w:rsidRPr="000172FB">
              <w:rPr>
                <w:rFonts w:ascii="Times New Roman" w:hAnsi="Times New Roman"/>
                <w:b/>
                <w:color w:val="000000"/>
                <w:spacing w:val="-10"/>
                <w:w w:val="105"/>
              </w:rPr>
              <w:t>–</w:t>
            </w:r>
            <w:r w:rsidRPr="000172FB">
              <w:rPr>
                <w:rFonts w:ascii="Times New Roman" w:hAnsi="Times New Roman"/>
                <w:color w:val="000000"/>
                <w:spacing w:val="-10"/>
                <w:w w:val="105"/>
                <w:sz w:val="24"/>
              </w:rPr>
              <w:t xml:space="preserve"> 02 </w:t>
            </w:r>
            <w:r w:rsidRPr="000172FB">
              <w:rPr>
                <w:rFonts w:ascii="Times New Roman" w:hAnsi="Times New Roman"/>
                <w:color w:val="000000"/>
                <w:spacing w:val="-4"/>
                <w:w w:val="105"/>
                <w:sz w:val="24"/>
              </w:rPr>
              <w:t xml:space="preserve">Third time participation </w:t>
            </w:r>
            <w:r w:rsidRPr="000172FB">
              <w:rPr>
                <w:rFonts w:ascii="Times New Roman" w:hAnsi="Times New Roman"/>
                <w:b/>
                <w:color w:val="000000"/>
                <w:spacing w:val="-4"/>
                <w:w w:val="105"/>
              </w:rPr>
              <w:t>–</w:t>
            </w:r>
            <w:r w:rsidRPr="000172FB">
              <w:rPr>
                <w:rFonts w:ascii="Times New Roman" w:hAnsi="Times New Roman"/>
                <w:color w:val="000000"/>
                <w:spacing w:val="-4"/>
                <w:w w:val="105"/>
                <w:sz w:val="24"/>
              </w:rPr>
              <w:t xml:space="preserve"> 0</w:t>
            </w:r>
          </w:p>
        </w:tc>
        <w:tc>
          <w:tcPr>
            <w:tcW w:w="2496"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rPr>
                <w:rFonts w:ascii="Times New Roman" w:hAnsi="Times New Roman"/>
                <w:color w:val="000000"/>
                <w:sz w:val="20"/>
              </w:rPr>
            </w:pPr>
          </w:p>
        </w:tc>
      </w:tr>
      <w:tr w:rsidR="00DA3983" w:rsidRPr="000172FB" w:rsidTr="0050759A">
        <w:trPr>
          <w:trHeight w:hRule="exact" w:val="894"/>
        </w:trPr>
        <w:tc>
          <w:tcPr>
            <w:tcW w:w="759" w:type="dxa"/>
            <w:tcBorders>
              <w:top w:val="single" w:sz="5" w:space="0" w:color="000000"/>
              <w:left w:val="single" w:sz="5" w:space="0" w:color="000000"/>
              <w:bottom w:val="single" w:sz="5" w:space="0" w:color="000000"/>
              <w:right w:val="single" w:sz="5" w:space="0" w:color="000000"/>
            </w:tcBorders>
          </w:tcPr>
          <w:p w:rsidR="00DA3983" w:rsidRPr="000172FB" w:rsidRDefault="00DA3983" w:rsidP="00DA3983">
            <w:pPr>
              <w:numPr>
                <w:ilvl w:val="0"/>
                <w:numId w:val="1"/>
              </w:numPr>
              <w:tabs>
                <w:tab w:val="clear" w:pos="216"/>
                <w:tab w:val="decimal" w:pos="331"/>
              </w:tabs>
              <w:spacing w:after="0" w:line="240" w:lineRule="auto"/>
              <w:ind w:left="115"/>
              <w:rPr>
                <w:rFonts w:ascii="Times New Roman" w:hAnsi="Times New Roman"/>
                <w:color w:val="000000"/>
                <w:w w:val="105"/>
                <w:sz w:val="24"/>
              </w:rPr>
            </w:pPr>
          </w:p>
        </w:tc>
        <w:tc>
          <w:tcPr>
            <w:tcW w:w="2687"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ind w:left="106"/>
              <w:rPr>
                <w:rFonts w:ascii="Times New Roman" w:hAnsi="Times New Roman"/>
                <w:color w:val="000000"/>
                <w:spacing w:val="-4"/>
                <w:w w:val="105"/>
                <w:sz w:val="24"/>
              </w:rPr>
            </w:pPr>
            <w:r w:rsidRPr="000172FB">
              <w:rPr>
                <w:rFonts w:ascii="Times New Roman" w:hAnsi="Times New Roman"/>
                <w:color w:val="000000"/>
                <w:spacing w:val="-4"/>
                <w:w w:val="105"/>
                <w:sz w:val="24"/>
              </w:rPr>
              <w:t>Proprietor of enterprise</w:t>
            </w:r>
          </w:p>
        </w:tc>
        <w:tc>
          <w:tcPr>
            <w:tcW w:w="3600" w:type="dxa"/>
            <w:tcBorders>
              <w:top w:val="single" w:sz="5" w:space="0" w:color="000000"/>
              <w:left w:val="single" w:sz="5" w:space="0" w:color="000000"/>
              <w:bottom w:val="single" w:sz="5" w:space="0" w:color="000000"/>
              <w:right w:val="single" w:sz="5" w:space="0" w:color="000000"/>
            </w:tcBorders>
          </w:tcPr>
          <w:p w:rsidR="00DA3983" w:rsidRPr="000172FB" w:rsidRDefault="00DA3983" w:rsidP="0050759A">
            <w:pPr>
              <w:spacing w:after="0" w:line="276" w:lineRule="exact"/>
              <w:ind w:left="101" w:right="324"/>
              <w:rPr>
                <w:rFonts w:ascii="Times New Roman" w:hAnsi="Times New Roman"/>
                <w:color w:val="000000"/>
                <w:spacing w:val="-11"/>
                <w:w w:val="105"/>
                <w:sz w:val="24"/>
              </w:rPr>
            </w:pPr>
            <w:r w:rsidRPr="000172FB">
              <w:rPr>
                <w:rFonts w:ascii="Times New Roman" w:hAnsi="Times New Roman"/>
                <w:color w:val="000000"/>
                <w:spacing w:val="-11"/>
                <w:w w:val="105"/>
                <w:sz w:val="24"/>
              </w:rPr>
              <w:t xml:space="preserve">Woman belonging to SC/ST </w:t>
            </w:r>
            <w:r w:rsidRPr="000172FB">
              <w:rPr>
                <w:rFonts w:ascii="Times New Roman" w:hAnsi="Times New Roman"/>
                <w:b/>
                <w:color w:val="000000"/>
                <w:spacing w:val="-11"/>
                <w:w w:val="105"/>
              </w:rPr>
              <w:t>–</w:t>
            </w:r>
            <w:r w:rsidRPr="000172FB">
              <w:rPr>
                <w:rFonts w:ascii="Times New Roman" w:hAnsi="Times New Roman"/>
                <w:color w:val="000000"/>
                <w:spacing w:val="-11"/>
                <w:w w:val="105"/>
                <w:sz w:val="24"/>
              </w:rPr>
              <w:t xml:space="preserve"> 10 </w:t>
            </w:r>
            <w:r w:rsidRPr="000172FB">
              <w:rPr>
                <w:rFonts w:ascii="Times New Roman" w:hAnsi="Times New Roman"/>
                <w:color w:val="000000"/>
                <w:w w:val="105"/>
                <w:sz w:val="24"/>
              </w:rPr>
              <w:t xml:space="preserve">SC/ST </w:t>
            </w:r>
            <w:r w:rsidRPr="000172FB">
              <w:rPr>
                <w:rFonts w:ascii="Times New Roman" w:hAnsi="Times New Roman"/>
                <w:b/>
                <w:color w:val="000000"/>
                <w:w w:val="105"/>
              </w:rPr>
              <w:t>–</w:t>
            </w:r>
            <w:r w:rsidRPr="000172FB">
              <w:rPr>
                <w:rFonts w:ascii="Times New Roman" w:hAnsi="Times New Roman"/>
                <w:color w:val="000000"/>
                <w:w w:val="105"/>
                <w:sz w:val="24"/>
              </w:rPr>
              <w:t xml:space="preserve"> 09</w:t>
            </w:r>
          </w:p>
          <w:p w:rsidR="00DA3983" w:rsidRPr="000172FB" w:rsidRDefault="00DA3983" w:rsidP="0050759A">
            <w:pPr>
              <w:spacing w:after="0" w:line="266" w:lineRule="exact"/>
              <w:ind w:left="101"/>
              <w:rPr>
                <w:rFonts w:ascii="Times New Roman" w:hAnsi="Times New Roman"/>
                <w:color w:val="000000"/>
                <w:w w:val="105"/>
                <w:sz w:val="24"/>
              </w:rPr>
            </w:pPr>
            <w:r w:rsidRPr="000172FB">
              <w:rPr>
                <w:rFonts w:ascii="Times New Roman" w:hAnsi="Times New Roman"/>
                <w:color w:val="000000"/>
                <w:w w:val="105"/>
                <w:sz w:val="24"/>
              </w:rPr>
              <w:t xml:space="preserve">General </w:t>
            </w:r>
            <w:r w:rsidRPr="000172FB">
              <w:rPr>
                <w:rFonts w:ascii="Times New Roman" w:hAnsi="Times New Roman"/>
                <w:b/>
                <w:color w:val="000000"/>
                <w:w w:val="105"/>
              </w:rPr>
              <w:t>–</w:t>
            </w:r>
            <w:r w:rsidRPr="000172FB">
              <w:rPr>
                <w:rFonts w:ascii="Times New Roman" w:hAnsi="Times New Roman"/>
                <w:color w:val="000000"/>
                <w:w w:val="105"/>
                <w:sz w:val="24"/>
              </w:rPr>
              <w:t xml:space="preserve"> 08</w:t>
            </w:r>
          </w:p>
        </w:tc>
        <w:tc>
          <w:tcPr>
            <w:tcW w:w="2496"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rPr>
                <w:rFonts w:ascii="Times New Roman" w:hAnsi="Times New Roman"/>
                <w:color w:val="000000"/>
                <w:sz w:val="20"/>
              </w:rPr>
            </w:pPr>
          </w:p>
        </w:tc>
      </w:tr>
      <w:tr w:rsidR="00DA3983" w:rsidRPr="000172FB" w:rsidTr="0050759A">
        <w:trPr>
          <w:trHeight w:hRule="exact" w:val="723"/>
        </w:trPr>
        <w:tc>
          <w:tcPr>
            <w:tcW w:w="759" w:type="dxa"/>
            <w:tcBorders>
              <w:top w:val="single" w:sz="5" w:space="0" w:color="000000"/>
              <w:left w:val="single" w:sz="5" w:space="0" w:color="000000"/>
              <w:bottom w:val="single" w:sz="5" w:space="0" w:color="000000"/>
              <w:right w:val="single" w:sz="5" w:space="0" w:color="000000"/>
            </w:tcBorders>
          </w:tcPr>
          <w:p w:rsidR="00DA3983" w:rsidRPr="000172FB" w:rsidRDefault="00DA3983" w:rsidP="00DA3983">
            <w:pPr>
              <w:numPr>
                <w:ilvl w:val="0"/>
                <w:numId w:val="1"/>
              </w:numPr>
              <w:tabs>
                <w:tab w:val="clear" w:pos="216"/>
                <w:tab w:val="decimal" w:pos="331"/>
              </w:tabs>
              <w:spacing w:after="0" w:line="240" w:lineRule="auto"/>
              <w:ind w:left="115"/>
              <w:rPr>
                <w:rFonts w:ascii="Times New Roman" w:hAnsi="Times New Roman"/>
                <w:color w:val="000000"/>
                <w:w w:val="105"/>
                <w:sz w:val="24"/>
              </w:rPr>
            </w:pPr>
          </w:p>
        </w:tc>
        <w:tc>
          <w:tcPr>
            <w:tcW w:w="2687"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ind w:left="106"/>
              <w:rPr>
                <w:rFonts w:ascii="Times New Roman" w:hAnsi="Times New Roman"/>
                <w:color w:val="000000"/>
                <w:spacing w:val="-4"/>
                <w:w w:val="105"/>
                <w:sz w:val="24"/>
              </w:rPr>
            </w:pPr>
            <w:r w:rsidRPr="000172FB">
              <w:rPr>
                <w:rFonts w:ascii="Times New Roman" w:hAnsi="Times New Roman"/>
                <w:color w:val="000000"/>
                <w:spacing w:val="-4"/>
                <w:w w:val="105"/>
                <w:sz w:val="24"/>
              </w:rPr>
              <w:t>Location of unit</w:t>
            </w:r>
          </w:p>
        </w:tc>
        <w:tc>
          <w:tcPr>
            <w:tcW w:w="3600"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ind w:left="72" w:right="1908"/>
              <w:rPr>
                <w:rFonts w:ascii="Times New Roman" w:hAnsi="Times New Roman"/>
                <w:color w:val="000000"/>
                <w:spacing w:val="-10"/>
                <w:w w:val="105"/>
                <w:sz w:val="24"/>
              </w:rPr>
            </w:pPr>
            <w:r w:rsidRPr="000172FB">
              <w:rPr>
                <w:rFonts w:ascii="Times New Roman" w:hAnsi="Times New Roman"/>
                <w:color w:val="000000"/>
                <w:spacing w:val="-10"/>
                <w:w w:val="105"/>
                <w:sz w:val="24"/>
              </w:rPr>
              <w:t xml:space="preserve">NER region </w:t>
            </w:r>
            <w:r w:rsidRPr="000172FB">
              <w:rPr>
                <w:rFonts w:ascii="Times New Roman" w:hAnsi="Times New Roman"/>
                <w:b/>
                <w:color w:val="000000"/>
                <w:spacing w:val="-10"/>
                <w:w w:val="105"/>
              </w:rPr>
              <w:t>–</w:t>
            </w:r>
            <w:r w:rsidRPr="000172FB">
              <w:rPr>
                <w:rFonts w:ascii="Times New Roman" w:hAnsi="Times New Roman"/>
                <w:color w:val="000000"/>
                <w:spacing w:val="-10"/>
                <w:w w:val="105"/>
                <w:sz w:val="24"/>
              </w:rPr>
              <w:t xml:space="preserve"> 05 </w:t>
            </w:r>
            <w:r w:rsidRPr="000172FB">
              <w:rPr>
                <w:rFonts w:ascii="Times New Roman" w:hAnsi="Times New Roman"/>
                <w:color w:val="000000"/>
                <w:w w:val="105"/>
                <w:sz w:val="24"/>
              </w:rPr>
              <w:t xml:space="preserve">Other </w:t>
            </w:r>
            <w:r w:rsidRPr="000172FB">
              <w:rPr>
                <w:rFonts w:ascii="Times New Roman" w:hAnsi="Times New Roman"/>
                <w:b/>
                <w:color w:val="000000"/>
                <w:w w:val="105"/>
              </w:rPr>
              <w:t>–</w:t>
            </w:r>
            <w:r w:rsidRPr="000172FB">
              <w:rPr>
                <w:rFonts w:ascii="Times New Roman" w:hAnsi="Times New Roman"/>
                <w:color w:val="000000"/>
                <w:w w:val="105"/>
                <w:sz w:val="24"/>
              </w:rPr>
              <w:t xml:space="preserve"> 04</w:t>
            </w:r>
          </w:p>
        </w:tc>
        <w:tc>
          <w:tcPr>
            <w:tcW w:w="2496"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rPr>
                <w:rFonts w:ascii="Times New Roman" w:hAnsi="Times New Roman"/>
                <w:color w:val="000000"/>
                <w:sz w:val="20"/>
              </w:rPr>
            </w:pPr>
          </w:p>
        </w:tc>
      </w:tr>
      <w:tr w:rsidR="00DA3983" w:rsidRPr="000172FB" w:rsidTr="0050759A">
        <w:trPr>
          <w:trHeight w:hRule="exact" w:val="1263"/>
        </w:trPr>
        <w:tc>
          <w:tcPr>
            <w:tcW w:w="759" w:type="dxa"/>
            <w:tcBorders>
              <w:top w:val="single" w:sz="5" w:space="0" w:color="000000"/>
              <w:left w:val="single" w:sz="5" w:space="0" w:color="000000"/>
              <w:bottom w:val="single" w:sz="5" w:space="0" w:color="000000"/>
              <w:right w:val="single" w:sz="5" w:space="0" w:color="000000"/>
            </w:tcBorders>
          </w:tcPr>
          <w:p w:rsidR="00DA3983" w:rsidRPr="000172FB" w:rsidRDefault="00DA3983" w:rsidP="00DA3983">
            <w:pPr>
              <w:numPr>
                <w:ilvl w:val="0"/>
                <w:numId w:val="1"/>
              </w:numPr>
              <w:tabs>
                <w:tab w:val="clear" w:pos="216"/>
                <w:tab w:val="decimal" w:pos="331"/>
              </w:tabs>
              <w:spacing w:after="0" w:line="240" w:lineRule="auto"/>
              <w:ind w:left="115"/>
              <w:rPr>
                <w:rFonts w:ascii="Times New Roman" w:hAnsi="Times New Roman"/>
                <w:color w:val="000000"/>
                <w:w w:val="105"/>
                <w:sz w:val="24"/>
              </w:rPr>
            </w:pPr>
          </w:p>
        </w:tc>
        <w:tc>
          <w:tcPr>
            <w:tcW w:w="2687"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ind w:left="106"/>
              <w:rPr>
                <w:rFonts w:ascii="Times New Roman" w:hAnsi="Times New Roman"/>
                <w:color w:val="000000"/>
                <w:spacing w:val="-4"/>
                <w:w w:val="105"/>
                <w:sz w:val="24"/>
              </w:rPr>
            </w:pPr>
            <w:r w:rsidRPr="000172FB">
              <w:rPr>
                <w:rFonts w:ascii="Times New Roman" w:hAnsi="Times New Roman"/>
                <w:color w:val="000000"/>
                <w:spacing w:val="-4"/>
                <w:w w:val="105"/>
                <w:sz w:val="24"/>
              </w:rPr>
              <w:t>Remote location of unit</w:t>
            </w:r>
          </w:p>
        </w:tc>
        <w:tc>
          <w:tcPr>
            <w:tcW w:w="3600" w:type="dxa"/>
            <w:tcBorders>
              <w:top w:val="single" w:sz="5" w:space="0" w:color="000000"/>
              <w:left w:val="single" w:sz="5" w:space="0" w:color="000000"/>
              <w:bottom w:val="single" w:sz="5" w:space="0" w:color="000000"/>
              <w:right w:val="single" w:sz="5" w:space="0" w:color="000000"/>
            </w:tcBorders>
          </w:tcPr>
          <w:p w:rsidR="00DA3983" w:rsidRPr="000172FB" w:rsidRDefault="00DA3983" w:rsidP="0050759A">
            <w:pPr>
              <w:spacing w:before="36" w:after="0" w:line="204" w:lineRule="auto"/>
              <w:ind w:left="101"/>
              <w:rPr>
                <w:rFonts w:ascii="Times New Roman" w:hAnsi="Times New Roman"/>
                <w:color w:val="000000"/>
                <w:spacing w:val="-4"/>
                <w:w w:val="105"/>
                <w:sz w:val="24"/>
              </w:rPr>
            </w:pPr>
            <w:r w:rsidRPr="000172FB">
              <w:rPr>
                <w:rFonts w:ascii="Times New Roman" w:hAnsi="Times New Roman"/>
                <w:color w:val="000000"/>
                <w:spacing w:val="-4"/>
                <w:w w:val="105"/>
                <w:sz w:val="24"/>
              </w:rPr>
              <w:t xml:space="preserve">Located in rural area </w:t>
            </w:r>
            <w:r w:rsidRPr="000172FB">
              <w:rPr>
                <w:rFonts w:ascii="Times New Roman" w:hAnsi="Times New Roman"/>
                <w:b/>
                <w:color w:val="000000"/>
                <w:spacing w:val="-4"/>
                <w:w w:val="105"/>
              </w:rPr>
              <w:t>–</w:t>
            </w:r>
            <w:r w:rsidRPr="000172FB">
              <w:rPr>
                <w:rFonts w:ascii="Times New Roman" w:hAnsi="Times New Roman"/>
                <w:color w:val="000000"/>
                <w:spacing w:val="-4"/>
                <w:w w:val="105"/>
                <w:sz w:val="24"/>
              </w:rPr>
              <w:t xml:space="preserve"> 10</w:t>
            </w:r>
          </w:p>
          <w:p w:rsidR="00DA3983" w:rsidRPr="000172FB" w:rsidRDefault="00DA3983" w:rsidP="0050759A">
            <w:pPr>
              <w:spacing w:before="72" w:after="0"/>
              <w:ind w:left="101"/>
              <w:rPr>
                <w:rFonts w:ascii="Times New Roman" w:hAnsi="Times New Roman"/>
                <w:color w:val="000000"/>
                <w:spacing w:val="-4"/>
                <w:w w:val="105"/>
                <w:sz w:val="24"/>
              </w:rPr>
            </w:pPr>
            <w:r w:rsidRPr="000172FB">
              <w:rPr>
                <w:rFonts w:ascii="Times New Roman" w:hAnsi="Times New Roman"/>
                <w:color w:val="000000"/>
                <w:spacing w:val="-4"/>
                <w:w w:val="105"/>
                <w:sz w:val="24"/>
              </w:rPr>
              <w:t xml:space="preserve">Located in city </w:t>
            </w:r>
            <w:r w:rsidRPr="000172FB">
              <w:rPr>
                <w:rFonts w:ascii="Times New Roman" w:hAnsi="Times New Roman"/>
                <w:b/>
                <w:color w:val="000000"/>
                <w:spacing w:val="-4"/>
                <w:w w:val="105"/>
              </w:rPr>
              <w:t>–</w:t>
            </w:r>
            <w:r w:rsidRPr="000172FB">
              <w:rPr>
                <w:rFonts w:ascii="Times New Roman" w:hAnsi="Times New Roman"/>
                <w:color w:val="000000"/>
                <w:spacing w:val="-4"/>
                <w:w w:val="105"/>
                <w:sz w:val="24"/>
              </w:rPr>
              <w:t xml:space="preserve"> 08</w:t>
            </w:r>
          </w:p>
          <w:p w:rsidR="00DA3983" w:rsidRPr="000172FB" w:rsidRDefault="00DA3983" w:rsidP="0050759A">
            <w:pPr>
              <w:spacing w:after="0"/>
              <w:ind w:left="101"/>
              <w:rPr>
                <w:rFonts w:ascii="Times New Roman" w:hAnsi="Times New Roman"/>
                <w:color w:val="000000"/>
                <w:spacing w:val="-5"/>
                <w:w w:val="105"/>
                <w:sz w:val="24"/>
              </w:rPr>
            </w:pPr>
            <w:r w:rsidRPr="000172FB">
              <w:rPr>
                <w:rFonts w:ascii="Times New Roman" w:hAnsi="Times New Roman"/>
                <w:color w:val="000000"/>
                <w:spacing w:val="-5"/>
                <w:w w:val="105"/>
                <w:sz w:val="24"/>
              </w:rPr>
              <w:t xml:space="preserve">Located in metropolitan city </w:t>
            </w:r>
            <w:r w:rsidRPr="000172FB">
              <w:rPr>
                <w:rFonts w:ascii="Times New Roman" w:hAnsi="Times New Roman"/>
                <w:b/>
                <w:color w:val="000000"/>
                <w:spacing w:val="-5"/>
                <w:w w:val="105"/>
              </w:rPr>
              <w:t>–</w:t>
            </w:r>
            <w:r w:rsidRPr="000172FB">
              <w:rPr>
                <w:rFonts w:ascii="Times New Roman" w:hAnsi="Times New Roman"/>
                <w:color w:val="000000"/>
                <w:spacing w:val="-5"/>
                <w:w w:val="105"/>
                <w:sz w:val="24"/>
              </w:rPr>
              <w:t xml:space="preserve"> 06</w:t>
            </w:r>
          </w:p>
        </w:tc>
        <w:tc>
          <w:tcPr>
            <w:tcW w:w="2496"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rPr>
                <w:rFonts w:ascii="Times New Roman" w:hAnsi="Times New Roman"/>
                <w:color w:val="000000"/>
                <w:sz w:val="20"/>
              </w:rPr>
            </w:pPr>
          </w:p>
        </w:tc>
      </w:tr>
      <w:tr w:rsidR="00DA3983" w:rsidRPr="000172FB" w:rsidTr="00DA3983">
        <w:trPr>
          <w:trHeight w:hRule="exact" w:val="750"/>
        </w:trPr>
        <w:tc>
          <w:tcPr>
            <w:tcW w:w="759" w:type="dxa"/>
            <w:tcBorders>
              <w:top w:val="single" w:sz="5" w:space="0" w:color="000000"/>
              <w:left w:val="single" w:sz="5" w:space="0" w:color="000000"/>
              <w:bottom w:val="single" w:sz="5" w:space="0" w:color="000000"/>
              <w:right w:val="single" w:sz="5" w:space="0" w:color="000000"/>
            </w:tcBorders>
          </w:tcPr>
          <w:p w:rsidR="00DA3983" w:rsidRPr="000172FB" w:rsidRDefault="00DA3983" w:rsidP="00DA3983">
            <w:pPr>
              <w:numPr>
                <w:ilvl w:val="0"/>
                <w:numId w:val="1"/>
              </w:numPr>
              <w:tabs>
                <w:tab w:val="clear" w:pos="216"/>
                <w:tab w:val="decimal" w:pos="331"/>
              </w:tabs>
              <w:spacing w:after="0" w:line="240" w:lineRule="auto"/>
              <w:ind w:left="115"/>
              <w:rPr>
                <w:rFonts w:ascii="Times New Roman" w:hAnsi="Times New Roman"/>
                <w:color w:val="000000"/>
                <w:w w:val="105"/>
                <w:sz w:val="24"/>
              </w:rPr>
            </w:pPr>
          </w:p>
        </w:tc>
        <w:tc>
          <w:tcPr>
            <w:tcW w:w="2687"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ind w:left="108" w:right="720"/>
              <w:rPr>
                <w:rFonts w:ascii="Times New Roman" w:hAnsi="Times New Roman"/>
                <w:color w:val="000000"/>
                <w:spacing w:val="-10"/>
                <w:w w:val="105"/>
                <w:sz w:val="24"/>
              </w:rPr>
            </w:pPr>
            <w:r w:rsidRPr="000172FB">
              <w:rPr>
                <w:rFonts w:ascii="Times New Roman" w:hAnsi="Times New Roman"/>
                <w:color w:val="000000"/>
                <w:spacing w:val="-10"/>
                <w:w w:val="105"/>
                <w:sz w:val="24"/>
              </w:rPr>
              <w:t xml:space="preserve">Quality of products </w:t>
            </w:r>
            <w:r w:rsidRPr="000172FB">
              <w:rPr>
                <w:rFonts w:ascii="Times New Roman" w:hAnsi="Times New Roman"/>
                <w:color w:val="000000"/>
                <w:w w:val="105"/>
                <w:sz w:val="24"/>
              </w:rPr>
              <w:t>manufactured</w:t>
            </w:r>
          </w:p>
        </w:tc>
        <w:tc>
          <w:tcPr>
            <w:tcW w:w="3600"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ind w:left="72" w:right="1296"/>
              <w:rPr>
                <w:rFonts w:ascii="Times New Roman" w:hAnsi="Times New Roman"/>
                <w:color w:val="000000"/>
                <w:w w:val="105"/>
                <w:sz w:val="24"/>
              </w:rPr>
            </w:pPr>
            <w:r w:rsidRPr="000172FB">
              <w:rPr>
                <w:rFonts w:ascii="Times New Roman" w:hAnsi="Times New Roman"/>
                <w:color w:val="000000"/>
                <w:w w:val="105"/>
                <w:sz w:val="24"/>
              </w:rPr>
              <w:t xml:space="preserve">ISO certified </w:t>
            </w:r>
            <w:r w:rsidRPr="000172FB">
              <w:rPr>
                <w:rFonts w:ascii="Times New Roman" w:hAnsi="Times New Roman"/>
                <w:b/>
                <w:color w:val="000000"/>
                <w:w w:val="105"/>
              </w:rPr>
              <w:t>–</w:t>
            </w:r>
            <w:r w:rsidRPr="000172FB">
              <w:rPr>
                <w:rFonts w:ascii="Times New Roman" w:hAnsi="Times New Roman"/>
                <w:color w:val="000000"/>
                <w:w w:val="105"/>
                <w:sz w:val="24"/>
              </w:rPr>
              <w:t xml:space="preserve"> 05 </w:t>
            </w:r>
            <w:r w:rsidRPr="000172FB">
              <w:rPr>
                <w:rFonts w:ascii="Times New Roman" w:hAnsi="Times New Roman"/>
                <w:color w:val="000000"/>
                <w:spacing w:val="-8"/>
                <w:w w:val="105"/>
                <w:sz w:val="24"/>
              </w:rPr>
              <w:t xml:space="preserve">Non-ISO certified </w:t>
            </w:r>
            <w:r w:rsidRPr="000172FB">
              <w:rPr>
                <w:rFonts w:ascii="Times New Roman" w:hAnsi="Times New Roman"/>
                <w:b/>
                <w:color w:val="000000"/>
                <w:spacing w:val="-8"/>
                <w:w w:val="105"/>
              </w:rPr>
              <w:t>–</w:t>
            </w:r>
            <w:r w:rsidRPr="000172FB">
              <w:rPr>
                <w:rFonts w:ascii="Times New Roman" w:hAnsi="Times New Roman"/>
                <w:color w:val="000000"/>
                <w:spacing w:val="-8"/>
                <w:w w:val="105"/>
                <w:sz w:val="24"/>
              </w:rPr>
              <w:t xml:space="preserve"> 03</w:t>
            </w:r>
          </w:p>
        </w:tc>
        <w:tc>
          <w:tcPr>
            <w:tcW w:w="2496"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rPr>
                <w:rFonts w:ascii="Times New Roman" w:hAnsi="Times New Roman"/>
                <w:color w:val="000000"/>
                <w:sz w:val="20"/>
              </w:rPr>
            </w:pPr>
          </w:p>
        </w:tc>
      </w:tr>
      <w:tr w:rsidR="00DA3983" w:rsidRPr="000172FB" w:rsidTr="00DA3983">
        <w:trPr>
          <w:trHeight w:hRule="exact" w:val="822"/>
        </w:trPr>
        <w:tc>
          <w:tcPr>
            <w:tcW w:w="759" w:type="dxa"/>
            <w:tcBorders>
              <w:top w:val="single" w:sz="5" w:space="0" w:color="000000"/>
              <w:left w:val="single" w:sz="5" w:space="0" w:color="000000"/>
              <w:bottom w:val="single" w:sz="5" w:space="0" w:color="000000"/>
              <w:right w:val="single" w:sz="5" w:space="0" w:color="000000"/>
            </w:tcBorders>
          </w:tcPr>
          <w:p w:rsidR="00DA3983" w:rsidRPr="000172FB" w:rsidRDefault="00DA3983" w:rsidP="00DA3983">
            <w:pPr>
              <w:numPr>
                <w:ilvl w:val="0"/>
                <w:numId w:val="1"/>
              </w:numPr>
              <w:tabs>
                <w:tab w:val="clear" w:pos="216"/>
                <w:tab w:val="decimal" w:pos="331"/>
              </w:tabs>
              <w:spacing w:after="0" w:line="240" w:lineRule="auto"/>
              <w:ind w:left="115"/>
              <w:rPr>
                <w:rFonts w:ascii="Times New Roman" w:hAnsi="Times New Roman"/>
                <w:color w:val="000000"/>
                <w:w w:val="105"/>
                <w:sz w:val="24"/>
              </w:rPr>
            </w:pPr>
          </w:p>
        </w:tc>
        <w:tc>
          <w:tcPr>
            <w:tcW w:w="2687"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ind w:left="108" w:right="576"/>
              <w:rPr>
                <w:rFonts w:ascii="Times New Roman" w:hAnsi="Times New Roman"/>
                <w:color w:val="000000"/>
                <w:spacing w:val="-10"/>
                <w:w w:val="105"/>
                <w:sz w:val="24"/>
              </w:rPr>
            </w:pPr>
            <w:r w:rsidRPr="000172FB">
              <w:rPr>
                <w:rFonts w:ascii="Times New Roman" w:hAnsi="Times New Roman"/>
                <w:color w:val="000000"/>
                <w:spacing w:val="-10"/>
                <w:w w:val="105"/>
                <w:sz w:val="24"/>
              </w:rPr>
              <w:t xml:space="preserve">Innovative / patented </w:t>
            </w:r>
            <w:r w:rsidRPr="000172FB">
              <w:rPr>
                <w:rFonts w:ascii="Times New Roman" w:hAnsi="Times New Roman"/>
                <w:color w:val="000000"/>
                <w:spacing w:val="-4"/>
                <w:w w:val="105"/>
                <w:sz w:val="24"/>
              </w:rPr>
              <w:t>product/technology</w:t>
            </w:r>
          </w:p>
        </w:tc>
        <w:tc>
          <w:tcPr>
            <w:tcW w:w="3600"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ind w:left="72" w:right="1728"/>
              <w:rPr>
                <w:rFonts w:ascii="Times New Roman" w:hAnsi="Times New Roman"/>
                <w:color w:val="000000"/>
                <w:spacing w:val="-1"/>
                <w:w w:val="105"/>
                <w:sz w:val="24"/>
              </w:rPr>
            </w:pPr>
            <w:r w:rsidRPr="000172FB">
              <w:rPr>
                <w:rFonts w:ascii="Times New Roman" w:hAnsi="Times New Roman"/>
                <w:color w:val="000000"/>
                <w:spacing w:val="-1"/>
                <w:w w:val="105"/>
                <w:sz w:val="24"/>
              </w:rPr>
              <w:t xml:space="preserve">Patented </w:t>
            </w:r>
            <w:r w:rsidRPr="000172FB">
              <w:rPr>
                <w:rFonts w:ascii="Times New Roman" w:hAnsi="Times New Roman"/>
                <w:b/>
                <w:color w:val="000000"/>
                <w:spacing w:val="-1"/>
                <w:w w:val="105"/>
              </w:rPr>
              <w:t>–</w:t>
            </w:r>
            <w:r w:rsidRPr="000172FB">
              <w:rPr>
                <w:rFonts w:ascii="Times New Roman" w:hAnsi="Times New Roman"/>
                <w:color w:val="000000"/>
                <w:spacing w:val="-1"/>
                <w:w w:val="105"/>
                <w:sz w:val="24"/>
              </w:rPr>
              <w:t xml:space="preserve"> 05 </w:t>
            </w:r>
            <w:r w:rsidRPr="000172FB">
              <w:rPr>
                <w:rFonts w:ascii="Times New Roman" w:hAnsi="Times New Roman"/>
                <w:color w:val="000000"/>
                <w:spacing w:val="-8"/>
                <w:w w:val="105"/>
                <w:sz w:val="24"/>
              </w:rPr>
              <w:t xml:space="preserve">Non-patented </w:t>
            </w:r>
            <w:r w:rsidRPr="000172FB">
              <w:rPr>
                <w:rFonts w:ascii="Times New Roman" w:hAnsi="Times New Roman"/>
                <w:b/>
                <w:color w:val="000000"/>
                <w:spacing w:val="-8"/>
                <w:w w:val="105"/>
              </w:rPr>
              <w:t>–</w:t>
            </w:r>
            <w:r w:rsidRPr="000172FB">
              <w:rPr>
                <w:rFonts w:ascii="Times New Roman" w:hAnsi="Times New Roman"/>
                <w:color w:val="000000"/>
                <w:spacing w:val="-8"/>
                <w:w w:val="105"/>
                <w:sz w:val="24"/>
              </w:rPr>
              <w:t xml:space="preserve"> 04</w:t>
            </w:r>
          </w:p>
        </w:tc>
        <w:tc>
          <w:tcPr>
            <w:tcW w:w="2496"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rPr>
                <w:rFonts w:ascii="Times New Roman" w:hAnsi="Times New Roman"/>
                <w:color w:val="000000"/>
                <w:sz w:val="20"/>
              </w:rPr>
            </w:pPr>
          </w:p>
        </w:tc>
      </w:tr>
      <w:tr w:rsidR="00DA3983" w:rsidRPr="000172FB" w:rsidTr="00DA3983">
        <w:trPr>
          <w:trHeight w:hRule="exact" w:val="894"/>
        </w:trPr>
        <w:tc>
          <w:tcPr>
            <w:tcW w:w="759" w:type="dxa"/>
            <w:tcBorders>
              <w:top w:val="single" w:sz="5" w:space="0" w:color="000000"/>
              <w:left w:val="single" w:sz="5" w:space="0" w:color="000000"/>
              <w:bottom w:val="single" w:sz="5" w:space="0" w:color="000000"/>
              <w:right w:val="single" w:sz="5" w:space="0" w:color="000000"/>
            </w:tcBorders>
          </w:tcPr>
          <w:p w:rsidR="00DA3983" w:rsidRPr="000172FB" w:rsidRDefault="00DA3983" w:rsidP="00DA3983">
            <w:pPr>
              <w:numPr>
                <w:ilvl w:val="0"/>
                <w:numId w:val="1"/>
              </w:numPr>
              <w:tabs>
                <w:tab w:val="clear" w:pos="216"/>
                <w:tab w:val="decimal" w:pos="331"/>
              </w:tabs>
              <w:spacing w:after="0" w:line="240" w:lineRule="auto"/>
              <w:ind w:left="115"/>
              <w:rPr>
                <w:rFonts w:ascii="Times New Roman" w:hAnsi="Times New Roman"/>
                <w:color w:val="000000"/>
                <w:w w:val="105"/>
                <w:sz w:val="24"/>
              </w:rPr>
            </w:pPr>
          </w:p>
        </w:tc>
        <w:tc>
          <w:tcPr>
            <w:tcW w:w="2687"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ind w:left="106"/>
              <w:rPr>
                <w:rFonts w:ascii="Times New Roman" w:hAnsi="Times New Roman"/>
                <w:color w:val="000000"/>
                <w:spacing w:val="-4"/>
                <w:w w:val="105"/>
                <w:sz w:val="24"/>
              </w:rPr>
            </w:pPr>
            <w:r w:rsidRPr="000172FB">
              <w:rPr>
                <w:rFonts w:ascii="Times New Roman" w:hAnsi="Times New Roman"/>
                <w:color w:val="000000"/>
                <w:spacing w:val="-4"/>
                <w:w w:val="105"/>
                <w:sz w:val="24"/>
              </w:rPr>
              <w:t>Category of enterprise</w:t>
            </w:r>
          </w:p>
        </w:tc>
        <w:tc>
          <w:tcPr>
            <w:tcW w:w="3600"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jc w:val="center"/>
              <w:rPr>
                <w:rFonts w:ascii="Times New Roman" w:hAnsi="Times New Roman"/>
                <w:color w:val="000000"/>
                <w:w w:val="105"/>
                <w:sz w:val="24"/>
              </w:rPr>
            </w:pPr>
            <w:r w:rsidRPr="000172FB">
              <w:rPr>
                <w:rFonts w:ascii="Times New Roman" w:hAnsi="Times New Roman"/>
                <w:color w:val="000000"/>
                <w:w w:val="105"/>
                <w:sz w:val="24"/>
              </w:rPr>
              <w:t xml:space="preserve">Micro </w:t>
            </w:r>
            <w:r w:rsidRPr="000172FB">
              <w:rPr>
                <w:rFonts w:ascii="Times New Roman" w:hAnsi="Times New Roman"/>
                <w:b/>
                <w:color w:val="000000"/>
                <w:w w:val="105"/>
              </w:rPr>
              <w:t>–</w:t>
            </w:r>
            <w:r w:rsidRPr="000172FB">
              <w:rPr>
                <w:rFonts w:ascii="Times New Roman" w:hAnsi="Times New Roman"/>
                <w:color w:val="000000"/>
                <w:w w:val="105"/>
                <w:sz w:val="24"/>
              </w:rPr>
              <w:t xml:space="preserve"> 10 </w:t>
            </w:r>
            <w:r w:rsidRPr="000172FB">
              <w:rPr>
                <w:rFonts w:ascii="Times New Roman" w:hAnsi="Times New Roman"/>
                <w:color w:val="000000"/>
                <w:w w:val="105"/>
                <w:sz w:val="24"/>
              </w:rPr>
              <w:br/>
              <w:t xml:space="preserve">Small </w:t>
            </w:r>
            <w:r w:rsidRPr="000172FB">
              <w:rPr>
                <w:rFonts w:ascii="Times New Roman" w:hAnsi="Times New Roman"/>
                <w:b/>
                <w:color w:val="000000"/>
                <w:w w:val="105"/>
              </w:rPr>
              <w:t>–</w:t>
            </w:r>
            <w:r w:rsidRPr="000172FB">
              <w:rPr>
                <w:rFonts w:ascii="Times New Roman" w:hAnsi="Times New Roman"/>
                <w:color w:val="000000"/>
                <w:w w:val="105"/>
                <w:sz w:val="24"/>
              </w:rPr>
              <w:t xml:space="preserve"> 08</w:t>
            </w:r>
          </w:p>
        </w:tc>
        <w:tc>
          <w:tcPr>
            <w:tcW w:w="2496"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rPr>
                <w:rFonts w:ascii="Times New Roman" w:hAnsi="Times New Roman"/>
                <w:color w:val="000000"/>
                <w:sz w:val="20"/>
              </w:rPr>
            </w:pPr>
          </w:p>
        </w:tc>
      </w:tr>
      <w:tr w:rsidR="00DA3983" w:rsidRPr="000172FB" w:rsidTr="00DA3983">
        <w:trPr>
          <w:trHeight w:hRule="exact" w:val="1344"/>
        </w:trPr>
        <w:tc>
          <w:tcPr>
            <w:tcW w:w="759" w:type="dxa"/>
            <w:tcBorders>
              <w:top w:val="single" w:sz="5" w:space="0" w:color="000000"/>
              <w:left w:val="single" w:sz="5" w:space="0" w:color="000000"/>
              <w:bottom w:val="single" w:sz="5" w:space="0" w:color="000000"/>
              <w:right w:val="single" w:sz="5" w:space="0" w:color="000000"/>
            </w:tcBorders>
          </w:tcPr>
          <w:p w:rsidR="00DA3983" w:rsidRPr="000172FB" w:rsidRDefault="00DA3983" w:rsidP="00DA3983">
            <w:pPr>
              <w:numPr>
                <w:ilvl w:val="0"/>
                <w:numId w:val="1"/>
              </w:numPr>
              <w:tabs>
                <w:tab w:val="clear" w:pos="216"/>
                <w:tab w:val="decimal" w:pos="331"/>
              </w:tabs>
              <w:spacing w:after="0" w:line="240" w:lineRule="auto"/>
              <w:ind w:left="115"/>
              <w:rPr>
                <w:rFonts w:ascii="Times New Roman" w:hAnsi="Times New Roman"/>
                <w:color w:val="000000"/>
                <w:w w:val="105"/>
                <w:sz w:val="24"/>
              </w:rPr>
            </w:pPr>
          </w:p>
        </w:tc>
        <w:tc>
          <w:tcPr>
            <w:tcW w:w="2687"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ind w:left="108" w:right="288"/>
              <w:rPr>
                <w:rFonts w:ascii="Times New Roman" w:hAnsi="Times New Roman"/>
                <w:color w:val="000000"/>
                <w:spacing w:val="-10"/>
                <w:w w:val="105"/>
                <w:sz w:val="24"/>
              </w:rPr>
            </w:pPr>
            <w:r w:rsidRPr="000172FB">
              <w:rPr>
                <w:rFonts w:ascii="Times New Roman" w:hAnsi="Times New Roman"/>
                <w:color w:val="000000"/>
                <w:spacing w:val="-10"/>
                <w:w w:val="105"/>
                <w:sz w:val="24"/>
              </w:rPr>
              <w:t xml:space="preserve">Objective of unit for the </w:t>
            </w:r>
            <w:r w:rsidRPr="000172FB">
              <w:rPr>
                <w:rFonts w:ascii="Times New Roman" w:hAnsi="Times New Roman"/>
                <w:color w:val="000000"/>
                <w:spacing w:val="-5"/>
                <w:w w:val="105"/>
                <w:sz w:val="24"/>
              </w:rPr>
              <w:t xml:space="preserve">participation in a trade </w:t>
            </w:r>
            <w:r w:rsidRPr="000172FB">
              <w:rPr>
                <w:rFonts w:ascii="Times New Roman" w:hAnsi="Times New Roman"/>
                <w:color w:val="000000"/>
                <w:w w:val="105"/>
                <w:sz w:val="24"/>
              </w:rPr>
              <w:t>fair</w:t>
            </w:r>
          </w:p>
        </w:tc>
        <w:tc>
          <w:tcPr>
            <w:tcW w:w="3600"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ind w:left="101" w:right="288"/>
              <w:rPr>
                <w:rFonts w:ascii="Times New Roman" w:hAnsi="Times New Roman"/>
                <w:color w:val="000000"/>
                <w:spacing w:val="-10"/>
                <w:w w:val="105"/>
                <w:sz w:val="24"/>
              </w:rPr>
            </w:pPr>
            <w:r w:rsidRPr="000172FB">
              <w:rPr>
                <w:rFonts w:ascii="Times New Roman" w:hAnsi="Times New Roman"/>
                <w:color w:val="000000"/>
                <w:spacing w:val="-10"/>
                <w:w w:val="105"/>
                <w:sz w:val="24"/>
              </w:rPr>
              <w:t xml:space="preserve">B2B engagements/ opportunities/ </w:t>
            </w:r>
            <w:r w:rsidRPr="000172FB">
              <w:rPr>
                <w:rFonts w:ascii="Times New Roman" w:hAnsi="Times New Roman"/>
                <w:color w:val="000000"/>
                <w:spacing w:val="-4"/>
                <w:w w:val="105"/>
                <w:sz w:val="24"/>
              </w:rPr>
              <w:t xml:space="preserve">meetings </w:t>
            </w:r>
            <w:r w:rsidRPr="000172FB">
              <w:rPr>
                <w:rFonts w:ascii="Times New Roman" w:hAnsi="Times New Roman"/>
                <w:b/>
                <w:color w:val="000000"/>
                <w:spacing w:val="-4"/>
                <w:w w:val="105"/>
              </w:rPr>
              <w:t>–</w:t>
            </w:r>
            <w:r w:rsidRPr="000172FB">
              <w:rPr>
                <w:rFonts w:ascii="Times New Roman" w:hAnsi="Times New Roman"/>
                <w:color w:val="000000"/>
                <w:spacing w:val="-4"/>
                <w:w w:val="105"/>
                <w:sz w:val="24"/>
              </w:rPr>
              <w:t xml:space="preserve"> 10</w:t>
            </w:r>
          </w:p>
          <w:p w:rsidR="00DA3983" w:rsidRPr="000172FB" w:rsidRDefault="00DA3983" w:rsidP="00867CF8">
            <w:pPr>
              <w:ind w:left="101"/>
              <w:rPr>
                <w:rFonts w:ascii="Times New Roman" w:hAnsi="Times New Roman"/>
                <w:color w:val="000000"/>
                <w:spacing w:val="-4"/>
                <w:w w:val="105"/>
                <w:sz w:val="24"/>
              </w:rPr>
            </w:pPr>
            <w:r w:rsidRPr="000172FB">
              <w:rPr>
                <w:rFonts w:ascii="Times New Roman" w:hAnsi="Times New Roman"/>
                <w:color w:val="000000"/>
                <w:spacing w:val="-4"/>
                <w:w w:val="105"/>
                <w:sz w:val="24"/>
              </w:rPr>
              <w:t xml:space="preserve">Retail sale of products </w:t>
            </w:r>
            <w:r w:rsidRPr="000172FB">
              <w:rPr>
                <w:rFonts w:ascii="Times New Roman" w:hAnsi="Times New Roman"/>
                <w:b/>
                <w:color w:val="000000"/>
                <w:spacing w:val="-4"/>
                <w:w w:val="105"/>
              </w:rPr>
              <w:t>–</w:t>
            </w:r>
            <w:r w:rsidRPr="000172FB">
              <w:rPr>
                <w:rFonts w:ascii="Times New Roman" w:hAnsi="Times New Roman"/>
                <w:color w:val="000000"/>
                <w:spacing w:val="-4"/>
                <w:w w:val="105"/>
                <w:sz w:val="24"/>
              </w:rPr>
              <w:t xml:space="preserve"> 05</w:t>
            </w:r>
          </w:p>
        </w:tc>
        <w:tc>
          <w:tcPr>
            <w:tcW w:w="2496"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rPr>
                <w:rFonts w:ascii="Times New Roman" w:hAnsi="Times New Roman"/>
                <w:color w:val="000000"/>
                <w:sz w:val="20"/>
              </w:rPr>
            </w:pPr>
          </w:p>
        </w:tc>
      </w:tr>
      <w:tr w:rsidR="00DA3983" w:rsidRPr="000172FB" w:rsidTr="00867CF8">
        <w:trPr>
          <w:trHeight w:hRule="exact" w:val="653"/>
        </w:trPr>
        <w:tc>
          <w:tcPr>
            <w:tcW w:w="759"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rPr>
                <w:rFonts w:ascii="Times New Roman" w:hAnsi="Times New Roman"/>
                <w:color w:val="000000"/>
                <w:sz w:val="20"/>
              </w:rPr>
            </w:pPr>
          </w:p>
        </w:tc>
        <w:tc>
          <w:tcPr>
            <w:tcW w:w="2687"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ind w:left="106"/>
              <w:rPr>
                <w:rFonts w:ascii="Times New Roman" w:hAnsi="Times New Roman"/>
                <w:b/>
                <w:color w:val="000000"/>
                <w:sz w:val="24"/>
              </w:rPr>
            </w:pPr>
            <w:r w:rsidRPr="000172FB">
              <w:rPr>
                <w:rFonts w:ascii="Times New Roman" w:hAnsi="Times New Roman"/>
                <w:b/>
                <w:color w:val="000000"/>
                <w:sz w:val="24"/>
              </w:rPr>
              <w:t>Total:</w:t>
            </w:r>
          </w:p>
        </w:tc>
        <w:tc>
          <w:tcPr>
            <w:tcW w:w="3600"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ind w:left="101"/>
              <w:rPr>
                <w:rFonts w:ascii="Times New Roman" w:hAnsi="Times New Roman"/>
                <w:b/>
                <w:color w:val="000000"/>
                <w:sz w:val="24"/>
              </w:rPr>
            </w:pPr>
            <w:r w:rsidRPr="000172FB">
              <w:rPr>
                <w:rFonts w:ascii="Times New Roman" w:hAnsi="Times New Roman"/>
                <w:b/>
                <w:color w:val="000000"/>
                <w:sz w:val="24"/>
              </w:rPr>
              <w:t>---</w:t>
            </w:r>
          </w:p>
        </w:tc>
        <w:tc>
          <w:tcPr>
            <w:tcW w:w="2496" w:type="dxa"/>
            <w:tcBorders>
              <w:top w:val="single" w:sz="5" w:space="0" w:color="000000"/>
              <w:left w:val="single" w:sz="5" w:space="0" w:color="000000"/>
              <w:bottom w:val="single" w:sz="5" w:space="0" w:color="000000"/>
              <w:right w:val="single" w:sz="5" w:space="0" w:color="000000"/>
            </w:tcBorders>
          </w:tcPr>
          <w:p w:rsidR="00DA3983" w:rsidRPr="000172FB" w:rsidRDefault="00DA3983" w:rsidP="00867CF8">
            <w:pPr>
              <w:rPr>
                <w:rFonts w:ascii="Times New Roman" w:hAnsi="Times New Roman"/>
                <w:color w:val="000000"/>
                <w:sz w:val="20"/>
              </w:rPr>
            </w:pPr>
          </w:p>
        </w:tc>
      </w:tr>
    </w:tbl>
    <w:p w:rsidR="00DA3983" w:rsidRDefault="00DA3983" w:rsidP="00DA3983">
      <w:pPr>
        <w:spacing w:after="301" w:line="20" w:lineRule="exact"/>
      </w:pPr>
    </w:p>
    <w:p w:rsidR="00DA3983" w:rsidRDefault="00DA3983" w:rsidP="00DA3983">
      <w:pPr>
        <w:ind w:left="144"/>
        <w:jc w:val="both"/>
        <w:rPr>
          <w:rFonts w:ascii="Times New Roman" w:hAnsi="Times New Roman"/>
          <w:color w:val="000000"/>
          <w:spacing w:val="-4"/>
          <w:w w:val="105"/>
          <w:sz w:val="24"/>
        </w:rPr>
      </w:pPr>
      <w:r>
        <w:rPr>
          <w:rFonts w:ascii="Times New Roman" w:hAnsi="Times New Roman"/>
          <w:color w:val="000000"/>
          <w:spacing w:val="-4"/>
          <w:w w:val="105"/>
          <w:sz w:val="24"/>
        </w:rPr>
        <w:t>This is to certify that the score card details given above are correct and nothing has been concealed.</w:t>
      </w:r>
    </w:p>
    <w:p w:rsidR="00DA3983" w:rsidRDefault="00DA3983" w:rsidP="00DA3983">
      <w:pPr>
        <w:spacing w:before="360"/>
        <w:ind w:right="108"/>
        <w:jc w:val="right"/>
        <w:rPr>
          <w:rFonts w:ascii="Times New Roman" w:hAnsi="Times New Roman"/>
          <w:color w:val="000000"/>
          <w:spacing w:val="-5"/>
          <w:w w:val="105"/>
          <w:sz w:val="24"/>
        </w:rPr>
      </w:pPr>
      <w:r>
        <w:rPr>
          <w:rFonts w:ascii="Times New Roman" w:hAnsi="Times New Roman"/>
          <w:color w:val="000000"/>
          <w:spacing w:val="-5"/>
          <w:w w:val="105"/>
          <w:sz w:val="24"/>
        </w:rPr>
        <w:t>(Signature of authorized signatory)</w:t>
      </w:r>
    </w:p>
    <w:p w:rsidR="00DA3983" w:rsidRDefault="00DA3983" w:rsidP="00DA3983">
      <w:pPr>
        <w:tabs>
          <w:tab w:val="right" w:leader="dot" w:pos="10041"/>
        </w:tabs>
        <w:spacing w:before="36" w:line="199" w:lineRule="auto"/>
        <w:ind w:left="6696"/>
        <w:rPr>
          <w:rFonts w:ascii="Times New Roman" w:hAnsi="Times New Roman"/>
          <w:color w:val="000000"/>
          <w:w w:val="105"/>
          <w:sz w:val="24"/>
        </w:rPr>
      </w:pPr>
      <w:proofErr w:type="gramStart"/>
      <w:r>
        <w:rPr>
          <w:rFonts w:ascii="Times New Roman" w:hAnsi="Times New Roman"/>
          <w:color w:val="000000"/>
          <w:w w:val="105"/>
          <w:sz w:val="24"/>
        </w:rPr>
        <w:t>Name</w:t>
      </w:r>
      <w:r>
        <w:rPr>
          <w:rFonts w:ascii="Times New Roman" w:hAnsi="Times New Roman"/>
          <w:color w:val="000000"/>
          <w:w w:val="105"/>
          <w:sz w:val="24"/>
        </w:rPr>
        <w:tab/>
      </w:r>
      <w:r>
        <w:rPr>
          <w:rFonts w:ascii="Times New Roman" w:hAnsi="Times New Roman"/>
          <w:b/>
          <w:color w:val="000000"/>
          <w:sz w:val="23"/>
        </w:rPr>
        <w:t>.</w:t>
      </w:r>
      <w:proofErr w:type="gramEnd"/>
    </w:p>
    <w:p w:rsidR="00DA3983" w:rsidRDefault="00DA3983" w:rsidP="00DA3983">
      <w:pPr>
        <w:tabs>
          <w:tab w:val="right" w:leader="dot" w:pos="10031"/>
        </w:tabs>
        <w:spacing w:before="36"/>
        <w:ind w:left="6696"/>
        <w:rPr>
          <w:rFonts w:ascii="Times New Roman" w:hAnsi="Times New Roman"/>
          <w:b/>
          <w:color w:val="000000"/>
          <w:sz w:val="23"/>
        </w:rPr>
      </w:pPr>
      <w:r>
        <w:rPr>
          <w:rFonts w:ascii="Times New Roman" w:hAnsi="Times New Roman"/>
          <w:b/>
          <w:color w:val="000000"/>
          <w:sz w:val="23"/>
        </w:rPr>
        <w:t>Designation</w:t>
      </w:r>
      <w:r>
        <w:rPr>
          <w:rFonts w:ascii="Times New Roman" w:hAnsi="Times New Roman"/>
          <w:b/>
          <w:color w:val="000000"/>
          <w:sz w:val="23"/>
        </w:rPr>
        <w:tab/>
      </w:r>
    </w:p>
    <w:p w:rsidR="00DA3983" w:rsidRDefault="00F845A6" w:rsidP="00DA3983">
      <w:pPr>
        <w:tabs>
          <w:tab w:val="right" w:leader="dot" w:pos="10031"/>
        </w:tabs>
        <w:spacing w:line="204" w:lineRule="auto"/>
        <w:ind w:left="7848"/>
        <w:rPr>
          <w:rFonts w:ascii="Times New Roman" w:hAnsi="Times New Roman"/>
          <w:b/>
          <w:color w:val="000000"/>
          <w:sz w:val="23"/>
        </w:rPr>
      </w:pPr>
      <w:r w:rsidRPr="00F845A6">
        <w:rPr>
          <w:rFonts w:ascii="Calibri" w:hAnsi="Calibri"/>
        </w:rPr>
        <w:pict>
          <v:line id="_x0000_s1027" style="position:absolute;left:0;text-align:left;z-index:251658240" from="7.15pt,84.05pt" to="507.1pt,84.05pt" strokecolor="#612322" strokeweight="4.55pt">
            <v:stroke linestyle="thinThin"/>
          </v:line>
        </w:pict>
      </w:r>
      <w:r w:rsidR="00DA3983">
        <w:rPr>
          <w:rFonts w:ascii="Times New Roman" w:hAnsi="Times New Roman"/>
          <w:b/>
          <w:color w:val="000000"/>
          <w:sz w:val="23"/>
        </w:rPr>
        <w:t>Date:</w:t>
      </w:r>
      <w:r w:rsidR="00DA3983">
        <w:rPr>
          <w:rFonts w:ascii="Times New Roman" w:hAnsi="Times New Roman"/>
          <w:b/>
          <w:color w:val="000000"/>
          <w:sz w:val="23"/>
        </w:rPr>
        <w:tab/>
      </w:r>
    </w:p>
    <w:p w:rsidR="00DA3983" w:rsidRDefault="00DA3983" w:rsidP="00DA3983"/>
    <w:p w:rsidR="00DA3983" w:rsidRPr="00EA3A0B" w:rsidRDefault="00DA3983" w:rsidP="004D171D">
      <w:pPr>
        <w:spacing w:after="0" w:line="240" w:lineRule="auto"/>
        <w:jc w:val="center"/>
        <w:rPr>
          <w:rFonts w:ascii="Verdana" w:hAnsi="Verdana"/>
        </w:rPr>
      </w:pPr>
    </w:p>
    <w:sectPr w:rsidR="00DA3983" w:rsidRPr="00EA3A0B" w:rsidSect="00F63A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73EEA"/>
    <w:multiLevelType w:val="multilevel"/>
    <w:tmpl w:val="BD38B5D8"/>
    <w:lvl w:ilvl="0">
      <w:start w:val="1"/>
      <w:numFmt w:val="decimal"/>
      <w:lvlText w:val="%1."/>
      <w:lvlJc w:val="left"/>
      <w:pPr>
        <w:tabs>
          <w:tab w:val="decimal" w:pos="216"/>
        </w:tabs>
        <w:ind w:left="720"/>
      </w:pPr>
      <w:rPr>
        <w:rFonts w:ascii="Times New Roman" w:hAnsi="Times New Roman"/>
        <w:strike w:val="0"/>
        <w:color w:val="000000"/>
        <w:spacing w:val="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1630B"/>
    <w:rsid w:val="001A6883"/>
    <w:rsid w:val="002F29AE"/>
    <w:rsid w:val="004D171D"/>
    <w:rsid w:val="004F273E"/>
    <w:rsid w:val="0050759A"/>
    <w:rsid w:val="005E47C6"/>
    <w:rsid w:val="006161D3"/>
    <w:rsid w:val="0061630B"/>
    <w:rsid w:val="006E1303"/>
    <w:rsid w:val="00713E58"/>
    <w:rsid w:val="00763459"/>
    <w:rsid w:val="00857AA0"/>
    <w:rsid w:val="00DA3983"/>
    <w:rsid w:val="00DE0C6D"/>
    <w:rsid w:val="00EA3A0B"/>
    <w:rsid w:val="00F63A6B"/>
    <w:rsid w:val="00F83E36"/>
    <w:rsid w:val="00F84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3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438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4</cp:revision>
  <cp:lastPrinted>2020-09-09T05:01:00Z</cp:lastPrinted>
  <dcterms:created xsi:type="dcterms:W3CDTF">2020-09-09T05:01:00Z</dcterms:created>
  <dcterms:modified xsi:type="dcterms:W3CDTF">2020-09-14T07:23:00Z</dcterms:modified>
</cp:coreProperties>
</file>