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1B8" w14:textId="77777777" w:rsidR="00995CAA" w:rsidRPr="0030384E" w:rsidRDefault="006352D3" w:rsidP="00995CAA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</w:pP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 xml:space="preserve">      ANNEXURE-I</w:t>
      </w:r>
    </w:p>
    <w:p w14:paraId="49F968BA" w14:textId="24A93BA6" w:rsidR="006352D3" w:rsidRPr="0030384E" w:rsidRDefault="00995CAA" w:rsidP="00995CAA">
      <w:pPr>
        <w:spacing w:after="0" w:line="240" w:lineRule="auto"/>
        <w:rPr>
          <w:rFonts w:ascii="Bookman Old Style" w:hAnsi="Bookman Old Style"/>
          <w:b/>
          <w:bCs/>
          <w:color w:val="833C0B" w:themeColor="accent2" w:themeShade="80"/>
        </w:rPr>
      </w:pP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 xml:space="preserve">                                                     </w:t>
      </w:r>
      <w:r w:rsidRPr="0030384E">
        <w:rPr>
          <w:rFonts w:ascii="Verdana" w:hAnsi="Verdana" w:cs="Arial"/>
          <w:noProof/>
          <w:color w:val="833C0B" w:themeColor="accent2" w:themeShade="80"/>
        </w:rPr>
        <w:drawing>
          <wp:inline distT="0" distB="0" distL="0" distR="0" wp14:anchorId="398CB1B0" wp14:editId="65896D99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ab/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</w:rPr>
        <w:tab/>
      </w:r>
      <w:r w:rsidR="006352D3" w:rsidRPr="0030384E">
        <w:rPr>
          <w:rFonts w:ascii="Bookman Old Style" w:hAnsi="Bookman Old Style"/>
          <w:b/>
          <w:bCs/>
          <w:color w:val="833C0B" w:themeColor="accent2" w:themeShade="80"/>
        </w:rPr>
        <w:tab/>
      </w:r>
    </w:p>
    <w:p w14:paraId="7A421991" w14:textId="22BBCA87" w:rsidR="00107233" w:rsidRPr="0030384E" w:rsidRDefault="00107233" w:rsidP="004A208D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</w:pP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ANALYSIS – EXPORT PERFORMANCE OF LEATHER</w:t>
      </w:r>
      <w:r w:rsidR="004A208D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, 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LEATHER PRODUCTS </w:t>
      </w:r>
      <w:r w:rsidR="004A208D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AND FOOTWEAR 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DURING APRIL-MAY 202</w:t>
      </w:r>
      <w:r w:rsid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 VIS-À-VIS APRIL-MAY 20</w:t>
      </w:r>
      <w:r w:rsidR="00880B9F"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</w:t>
      </w:r>
      <w:r w:rsid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1</w:t>
      </w:r>
      <w:r w:rsidRPr="0030384E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.</w:t>
      </w:r>
    </w:p>
    <w:p w14:paraId="54DBC95C" w14:textId="77777777" w:rsidR="00107233" w:rsidRPr="0030384E" w:rsidRDefault="00107233" w:rsidP="00995CAA">
      <w:pPr>
        <w:pStyle w:val="NoSpacing"/>
        <w:ind w:left="-90"/>
        <w:rPr>
          <w:rFonts w:asciiTheme="minorHAnsi" w:hAnsiTheme="minorHAnsi"/>
          <w:b/>
          <w:sz w:val="10"/>
          <w:szCs w:val="10"/>
          <w:u w:val="single"/>
        </w:rPr>
      </w:pPr>
    </w:p>
    <w:p w14:paraId="42D4E50C" w14:textId="77777777" w:rsidR="00107233" w:rsidRPr="0030384E" w:rsidRDefault="00107233" w:rsidP="00107233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1C635B4A" w14:textId="7453886B" w:rsidR="00107233" w:rsidRPr="0030384E" w:rsidRDefault="00107233" w:rsidP="00107233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30384E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4A208D">
        <w:rPr>
          <w:rFonts w:asciiTheme="minorHAnsi" w:hAnsiTheme="minorHAnsi"/>
          <w:sz w:val="24"/>
          <w:szCs w:val="24"/>
        </w:rPr>
        <w:t xml:space="preserve">, </w:t>
      </w:r>
      <w:r w:rsidRPr="0030384E">
        <w:rPr>
          <w:rFonts w:asciiTheme="minorHAnsi" w:hAnsiTheme="minorHAnsi"/>
          <w:sz w:val="24"/>
          <w:szCs w:val="24"/>
        </w:rPr>
        <w:t>Leather products</w:t>
      </w:r>
      <w:r w:rsidR="004A208D">
        <w:rPr>
          <w:rFonts w:asciiTheme="minorHAnsi" w:hAnsiTheme="minorHAnsi"/>
          <w:sz w:val="24"/>
          <w:szCs w:val="24"/>
        </w:rPr>
        <w:t xml:space="preserve"> and Footwear</w:t>
      </w:r>
      <w:r w:rsidRPr="0030384E">
        <w:rPr>
          <w:rFonts w:asciiTheme="minorHAnsi" w:hAnsiTheme="minorHAnsi"/>
          <w:sz w:val="24"/>
          <w:szCs w:val="24"/>
        </w:rPr>
        <w:t xml:space="preserve"> for the period </w:t>
      </w:r>
      <w:r w:rsidRPr="0030384E">
        <w:rPr>
          <w:rFonts w:asciiTheme="minorHAnsi" w:hAnsiTheme="minorHAnsi"/>
          <w:b/>
          <w:sz w:val="24"/>
          <w:szCs w:val="24"/>
        </w:rPr>
        <w:t>April-May 202</w:t>
      </w:r>
      <w:r w:rsidR="0030384E">
        <w:rPr>
          <w:rFonts w:asciiTheme="minorHAnsi" w:hAnsiTheme="minorHAnsi"/>
          <w:b/>
          <w:sz w:val="24"/>
          <w:szCs w:val="24"/>
        </w:rPr>
        <w:t>2</w:t>
      </w:r>
      <w:r w:rsidRPr="0030384E">
        <w:rPr>
          <w:rFonts w:asciiTheme="minorHAnsi" w:hAnsiTheme="minorHAnsi"/>
          <w:b/>
          <w:sz w:val="24"/>
          <w:szCs w:val="24"/>
        </w:rPr>
        <w:t xml:space="preserve"> touched US $ </w:t>
      </w:r>
      <w:r w:rsidR="0085463B">
        <w:rPr>
          <w:rFonts w:asciiTheme="minorHAnsi" w:hAnsiTheme="minorHAnsi"/>
          <w:b/>
          <w:sz w:val="24"/>
          <w:szCs w:val="24"/>
        </w:rPr>
        <w:t xml:space="preserve">887.41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8E4A23" w:rsidRPr="0030384E">
        <w:rPr>
          <w:rFonts w:asciiTheme="minorHAnsi" w:hAnsiTheme="minorHAnsi"/>
          <w:b/>
          <w:sz w:val="24"/>
          <w:szCs w:val="24"/>
        </w:rPr>
        <w:t xml:space="preserve">illion </w:t>
      </w:r>
      <w:r w:rsidRPr="0030384E">
        <w:rPr>
          <w:rFonts w:asciiTheme="minorHAnsi" w:hAnsiTheme="minorHAnsi"/>
          <w:sz w:val="24"/>
          <w:szCs w:val="24"/>
        </w:rPr>
        <w:t>as against the performance of</w:t>
      </w:r>
      <w:r w:rsidR="0085463B">
        <w:rPr>
          <w:rFonts w:asciiTheme="minorHAnsi" w:hAnsiTheme="minorHAnsi"/>
          <w:sz w:val="24"/>
          <w:szCs w:val="24"/>
        </w:rPr>
        <w:t xml:space="preserve">        </w:t>
      </w:r>
      <w:r w:rsidRPr="0030384E">
        <w:rPr>
          <w:rFonts w:asciiTheme="minorHAnsi" w:hAnsiTheme="minorHAnsi"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US $</w:t>
      </w:r>
      <w:r w:rsidR="008E4A23"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619.03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8E4A23" w:rsidRPr="0030384E">
        <w:rPr>
          <w:rFonts w:asciiTheme="minorHAnsi" w:hAnsiTheme="minorHAnsi"/>
          <w:b/>
          <w:sz w:val="24"/>
          <w:szCs w:val="24"/>
        </w:rPr>
        <w:t>illion</w:t>
      </w:r>
      <w:r w:rsidRPr="0030384E">
        <w:rPr>
          <w:rFonts w:asciiTheme="minorHAnsi" w:hAnsiTheme="minorHAnsi"/>
          <w:b/>
          <w:sz w:val="24"/>
          <w:szCs w:val="24"/>
        </w:rPr>
        <w:t xml:space="preserve"> in April-May 20</w:t>
      </w:r>
      <w:r w:rsidR="00410072" w:rsidRPr="0030384E">
        <w:rPr>
          <w:rFonts w:asciiTheme="minorHAnsi" w:hAnsiTheme="minorHAnsi"/>
          <w:b/>
          <w:sz w:val="24"/>
          <w:szCs w:val="24"/>
        </w:rPr>
        <w:t>2</w:t>
      </w:r>
      <w:r w:rsidR="0030384E">
        <w:rPr>
          <w:rFonts w:asciiTheme="minorHAnsi" w:hAnsiTheme="minorHAnsi"/>
          <w:b/>
          <w:sz w:val="24"/>
          <w:szCs w:val="24"/>
        </w:rPr>
        <w:t>1</w:t>
      </w:r>
      <w:r w:rsidRPr="0030384E">
        <w:rPr>
          <w:rFonts w:asciiTheme="minorHAnsi" w:hAnsiTheme="minorHAnsi"/>
          <w:sz w:val="24"/>
          <w:szCs w:val="24"/>
        </w:rPr>
        <w:t xml:space="preserve">, recording a </w:t>
      </w:r>
      <w:r w:rsidR="00615E4B" w:rsidRPr="0030384E">
        <w:rPr>
          <w:rFonts w:asciiTheme="minorHAnsi" w:hAnsiTheme="minorHAnsi"/>
          <w:bCs/>
          <w:sz w:val="24"/>
          <w:szCs w:val="24"/>
        </w:rPr>
        <w:t xml:space="preserve">growth </w:t>
      </w:r>
      <w:r w:rsidRPr="0030384E">
        <w:rPr>
          <w:rFonts w:asciiTheme="minorHAnsi" w:hAnsiTheme="minorHAnsi"/>
          <w:bCs/>
          <w:sz w:val="24"/>
          <w:szCs w:val="24"/>
        </w:rPr>
        <w:t>of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85463B">
        <w:rPr>
          <w:rFonts w:asciiTheme="minorHAnsi" w:hAnsiTheme="minorHAnsi"/>
          <w:b/>
          <w:sz w:val="24"/>
          <w:szCs w:val="24"/>
        </w:rPr>
        <w:t>43.35</w:t>
      </w:r>
      <w:r w:rsidRPr="0030384E"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. In rupee terms, the export touched </w:t>
      </w:r>
      <w:r w:rsidR="00615E4B" w:rsidRPr="0030384E">
        <w:rPr>
          <w:rFonts w:asciiTheme="minorHAnsi" w:hAnsiTheme="minorHAnsi"/>
          <w:b/>
          <w:sz w:val="24"/>
          <w:szCs w:val="24"/>
        </w:rPr>
        <w:t>in Rs.</w:t>
      </w:r>
      <w:r w:rsidR="0030384E">
        <w:rPr>
          <w:rFonts w:asciiTheme="minorHAnsi" w:hAnsiTheme="minorHAnsi"/>
          <w:b/>
          <w:sz w:val="24"/>
          <w:szCs w:val="24"/>
        </w:rPr>
        <w:t xml:space="preserve"> </w:t>
      </w:r>
      <w:r w:rsidR="0085463B">
        <w:rPr>
          <w:rFonts w:asciiTheme="minorHAnsi" w:hAnsiTheme="minorHAnsi"/>
          <w:b/>
          <w:sz w:val="24"/>
          <w:szCs w:val="24"/>
        </w:rPr>
        <w:t>68106.81</w:t>
      </w:r>
      <w:r w:rsidR="0030384E">
        <w:rPr>
          <w:rFonts w:asciiTheme="minorHAnsi" w:hAnsiTheme="minorHAnsi"/>
          <w:b/>
          <w:sz w:val="24"/>
          <w:szCs w:val="24"/>
        </w:rPr>
        <w:t>m</w:t>
      </w:r>
      <w:r w:rsidR="00615E4B" w:rsidRPr="0030384E">
        <w:rPr>
          <w:rFonts w:asciiTheme="minorHAnsi" w:hAnsiTheme="minorHAnsi"/>
          <w:b/>
          <w:sz w:val="24"/>
          <w:szCs w:val="24"/>
        </w:rPr>
        <w:t>illion</w:t>
      </w:r>
      <w:r w:rsidRPr="0030384E">
        <w:rPr>
          <w:rFonts w:asciiTheme="minorHAnsi" w:hAnsiTheme="minorHAnsi"/>
          <w:b/>
          <w:sz w:val="24"/>
          <w:szCs w:val="24"/>
        </w:rPr>
        <w:t xml:space="preserve"> in April-May 202</w:t>
      </w:r>
      <w:r w:rsidR="00817056">
        <w:rPr>
          <w:rFonts w:asciiTheme="minorHAnsi" w:hAnsiTheme="minorHAnsi"/>
          <w:b/>
          <w:sz w:val="24"/>
          <w:szCs w:val="24"/>
        </w:rPr>
        <w:t>2</w:t>
      </w:r>
      <w:r w:rsidRPr="0030384E">
        <w:rPr>
          <w:rFonts w:asciiTheme="minorHAnsi" w:hAnsiTheme="minorHAnsi"/>
          <w:sz w:val="24"/>
          <w:szCs w:val="24"/>
        </w:rPr>
        <w:t xml:space="preserve"> as against </w:t>
      </w:r>
      <w:r w:rsidR="00615E4B" w:rsidRPr="0030384E">
        <w:rPr>
          <w:rFonts w:asciiTheme="minorHAnsi" w:hAnsiTheme="minorHAnsi"/>
          <w:sz w:val="24"/>
          <w:szCs w:val="24"/>
        </w:rPr>
        <w:t xml:space="preserve">in </w:t>
      </w:r>
      <w:r w:rsidR="00615E4B" w:rsidRPr="0030384E">
        <w:rPr>
          <w:rFonts w:asciiTheme="minorHAnsi" w:hAnsiTheme="minorHAnsi"/>
          <w:b/>
          <w:bCs/>
          <w:sz w:val="24"/>
          <w:szCs w:val="24"/>
        </w:rPr>
        <w:t>Rs.</w:t>
      </w:r>
      <w:r w:rsidR="0030384E" w:rsidRPr="0030384E">
        <w:rPr>
          <w:rFonts w:asciiTheme="minorHAnsi" w:hAnsiTheme="minorHAnsi"/>
          <w:b/>
          <w:sz w:val="24"/>
          <w:szCs w:val="24"/>
        </w:rPr>
        <w:t xml:space="preserve"> 45922.65 </w:t>
      </w:r>
      <w:r w:rsidR="0030384E" w:rsidRPr="0030384E">
        <w:rPr>
          <w:rFonts w:asciiTheme="minorHAnsi" w:hAnsiTheme="minorHAnsi"/>
          <w:b/>
          <w:bCs/>
          <w:sz w:val="24"/>
          <w:szCs w:val="24"/>
        </w:rPr>
        <w:t>million</w:t>
      </w:r>
      <w:r w:rsidR="00615E4B" w:rsidRPr="0030384E">
        <w:rPr>
          <w:rFonts w:asciiTheme="minorHAnsi" w:hAnsiTheme="minorHAnsi"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in April-May 20</w:t>
      </w:r>
      <w:r w:rsidR="00410072" w:rsidRPr="0030384E">
        <w:rPr>
          <w:rFonts w:asciiTheme="minorHAnsi" w:hAnsiTheme="minorHAnsi"/>
          <w:b/>
          <w:sz w:val="24"/>
          <w:szCs w:val="24"/>
        </w:rPr>
        <w:t>2</w:t>
      </w:r>
      <w:r w:rsidR="00817056">
        <w:rPr>
          <w:rFonts w:asciiTheme="minorHAnsi" w:hAnsiTheme="minorHAnsi"/>
          <w:b/>
          <w:sz w:val="24"/>
          <w:szCs w:val="24"/>
        </w:rPr>
        <w:t>1</w:t>
      </w:r>
      <w:r w:rsidRPr="0030384E">
        <w:rPr>
          <w:rFonts w:asciiTheme="minorHAnsi" w:hAnsiTheme="minorHAnsi"/>
          <w:sz w:val="24"/>
          <w:szCs w:val="24"/>
        </w:rPr>
        <w:t xml:space="preserve">, registering a </w:t>
      </w:r>
      <w:r w:rsidR="00615E4B" w:rsidRPr="0030384E">
        <w:rPr>
          <w:rFonts w:asciiTheme="minorHAnsi" w:hAnsiTheme="minorHAnsi"/>
          <w:sz w:val="24"/>
          <w:szCs w:val="24"/>
        </w:rPr>
        <w:t>growth</w:t>
      </w:r>
      <w:r w:rsidRPr="0030384E">
        <w:rPr>
          <w:rFonts w:asciiTheme="minorHAnsi" w:hAnsiTheme="minorHAnsi"/>
          <w:bCs/>
          <w:sz w:val="24"/>
          <w:szCs w:val="24"/>
        </w:rPr>
        <w:t xml:space="preserve"> of</w:t>
      </w:r>
      <w:r w:rsidRPr="0030384E">
        <w:rPr>
          <w:rFonts w:asciiTheme="minorHAnsi" w:hAnsiTheme="minorHAnsi"/>
          <w:b/>
          <w:sz w:val="24"/>
          <w:szCs w:val="24"/>
        </w:rPr>
        <w:t xml:space="preserve"> </w:t>
      </w:r>
      <w:r w:rsidR="0085463B">
        <w:rPr>
          <w:rFonts w:asciiTheme="minorHAnsi" w:hAnsiTheme="minorHAnsi"/>
          <w:b/>
          <w:sz w:val="24"/>
          <w:szCs w:val="24"/>
        </w:rPr>
        <w:t>48.31</w:t>
      </w:r>
      <w:r w:rsidRPr="0030384E"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. 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3382"/>
        <w:gridCol w:w="1418"/>
        <w:gridCol w:w="1419"/>
        <w:gridCol w:w="1429"/>
        <w:gridCol w:w="1131"/>
        <w:gridCol w:w="1399"/>
      </w:tblGrid>
      <w:tr w:rsidR="0030384E" w:rsidRPr="0030384E" w14:paraId="7C1A0504" w14:textId="77777777" w:rsidTr="00CA574A">
        <w:trPr>
          <w:trHeight w:val="315"/>
        </w:trPr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6C9" w14:textId="77777777" w:rsid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                         </w:t>
            </w:r>
          </w:p>
          <w:p w14:paraId="56127F49" w14:textId="74457DBE"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 </w:t>
            </w:r>
            <w:r w:rsid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                         </w:t>
            </w:r>
            <w:r w:rsidRP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EXPORT OF LEATHER &amp; LEATHER PRODUCTS FROM INDIA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08A3" w14:textId="77777777"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0384E" w:rsidRPr="0030384E" w14:paraId="6DC434FD" w14:textId="77777777" w:rsidTr="00CA574A">
        <w:trPr>
          <w:trHeight w:val="315"/>
        </w:trPr>
        <w:tc>
          <w:tcPr>
            <w:tcW w:w="8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BBDD" w14:textId="71B3D8C8" w:rsidR="00E159FF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                              DURING APRIL -MAY 202</w:t>
            </w:r>
            <w:r w:rsid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2</w:t>
            </w:r>
            <w:r w:rsidRP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VIS-À-VIS APRIL-MAY  202</w:t>
            </w:r>
            <w:r w:rsidR="0030384E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1</w:t>
            </w:r>
          </w:p>
          <w:tbl>
            <w:tblPr>
              <w:tblW w:w="8563" w:type="dxa"/>
              <w:tblLook w:val="04A0" w:firstRow="1" w:lastRow="0" w:firstColumn="1" w:lastColumn="0" w:noHBand="0" w:noVBand="1"/>
            </w:tblPr>
            <w:tblGrid>
              <w:gridCol w:w="2634"/>
              <w:gridCol w:w="1203"/>
              <w:gridCol w:w="1157"/>
              <w:gridCol w:w="1273"/>
              <w:gridCol w:w="1098"/>
              <w:gridCol w:w="1198"/>
            </w:tblGrid>
            <w:tr w:rsidR="00CA574A" w:rsidRPr="00E159FF" w14:paraId="3945DF6E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9A4B5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0953C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A04B4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(Value in Million Rs.)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32210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EB441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A574A" w:rsidRPr="00E159FF" w14:paraId="4C87DFDA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9532E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8EBD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C9909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7A065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1306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 xml:space="preserve">% SHARE 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A2B31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 xml:space="preserve">% SHARE </w:t>
                  </w:r>
                </w:p>
              </w:tc>
            </w:tr>
            <w:tr w:rsidR="00CA574A" w:rsidRPr="00E159FF" w14:paraId="645602AE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37B00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2697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407F7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2687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FB1D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67FEA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CA574A" w:rsidRPr="00E159FF" w14:paraId="20A5A1AB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1C2C6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FINISHED LEATHER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9FF8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5972.68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5AA1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6149.90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A91E1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2.97%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31D7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13.01%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DB6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9.03%</w:t>
                  </w:r>
                </w:p>
              </w:tc>
            </w:tr>
            <w:tr w:rsidR="00CA574A" w:rsidRPr="00E159FF" w14:paraId="3DC9FA1F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7D206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 xml:space="preserve">LEATHER FOOTWEAR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0ECC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18379.36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925ED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30257.97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0CA7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64.63%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269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40.02%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D65E0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44.43%</w:t>
                  </w:r>
                </w:p>
              </w:tc>
            </w:tr>
            <w:tr w:rsidR="00CA574A" w:rsidRPr="00E159FF" w14:paraId="4BDD1F0E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D5680" w14:textId="4B49E18F" w:rsidR="00E159FF" w:rsidRPr="00E159FF" w:rsidRDefault="00E159FF" w:rsidP="005D4466">
                  <w:pPr>
                    <w:spacing w:after="0" w:line="240" w:lineRule="auto"/>
                    <w:jc w:val="both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FOOTWEAR COMPONENTS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C1AC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2548.51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D346A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3580.49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0AFB5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40.49%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18D7D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5.55%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DF357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5.26%</w:t>
                  </w:r>
                </w:p>
              </w:tc>
            </w:tr>
            <w:tr w:rsidR="00CA574A" w:rsidRPr="00E159FF" w14:paraId="438001D1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D3CBD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LEATHER GARMENTS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02B01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2448.50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E8114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3978.39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AD38D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62.48%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2A8A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5.33%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061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5.84%</w:t>
                  </w:r>
                </w:p>
              </w:tc>
            </w:tr>
            <w:tr w:rsidR="00CA574A" w:rsidRPr="00E159FF" w14:paraId="09EF4054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277C2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LEATHER GOODS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163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12079.14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6BD96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17287.32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3E966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43.12%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D9F4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26.30%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F2EB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25.38%</w:t>
                  </w:r>
                </w:p>
              </w:tc>
            </w:tr>
            <w:tr w:rsidR="00CA574A" w:rsidRPr="00E159FF" w14:paraId="5D933247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38BF1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SADDLERY AND HARNESS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C6395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2616.10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52C77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3232.41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782D5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23.56%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308AA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5.70%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142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4.75%</w:t>
                  </w:r>
                </w:p>
              </w:tc>
            </w:tr>
            <w:tr w:rsidR="00CA574A" w:rsidRPr="00E159FF" w14:paraId="701B9061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CBA83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NON LEATHER FOOTWEAR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C22E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1878.36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01AA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3620.33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DC499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92.74%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C2CE1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4.09%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25AA0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5.32%</w:t>
                  </w:r>
                </w:p>
              </w:tc>
            </w:tr>
            <w:tr w:rsidR="00CA574A" w:rsidRPr="00E159FF" w14:paraId="75237FE8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EC2CF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47CDA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45922.65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6A891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68106.81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D6F56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48.31%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4F39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2787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CA574A" w:rsidRPr="00E159FF" w14:paraId="5FF077DC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EE6F5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Source :DGCI&amp;S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F32A1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5F413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14F7A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2C0BF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90ACE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A574A" w:rsidRPr="00E159FF" w14:paraId="6ACB9D8D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30E43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6E3EC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2CECB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(Value in Million US$)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41789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7E225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A574A" w:rsidRPr="00E159FF" w14:paraId="4D20BE4E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80AA8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DA02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6D3A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APRIL-MAY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3CBA5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8686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 xml:space="preserve">% SHARE 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B4EF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 xml:space="preserve">% SHARE </w:t>
                  </w:r>
                </w:p>
              </w:tc>
            </w:tr>
            <w:tr w:rsidR="00CA574A" w:rsidRPr="00E159FF" w14:paraId="3C2A84C6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1A441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73D5D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9D40D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8EA8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691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25F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CA574A" w:rsidRPr="00E159FF" w14:paraId="1027EB30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47160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FINISHED LEATHER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E5AB9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80.53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B45C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80.18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16DBD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-0.43%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BC234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13.01%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616D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9.04%</w:t>
                  </w:r>
                </w:p>
              </w:tc>
            </w:tr>
            <w:tr w:rsidR="00CA574A" w:rsidRPr="00E159FF" w14:paraId="4FDC2915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64E2D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 xml:space="preserve">LEATHER FOOTWEAR 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21376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247.73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188C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394.21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A391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59.13%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D745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40.02%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5C610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44.42%</w:t>
                  </w:r>
                </w:p>
              </w:tc>
            </w:tr>
            <w:tr w:rsidR="00CA574A" w:rsidRPr="00E159FF" w14:paraId="08DA40CD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0D93A" w14:textId="6C5F01B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FOOTWEAR COMPONENTS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74A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34.36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A7B7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46.65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0738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35.77%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CEB5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5.55%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C642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5.26%</w:t>
                  </w:r>
                </w:p>
              </w:tc>
            </w:tr>
            <w:tr w:rsidR="00CA574A" w:rsidRPr="00E159FF" w14:paraId="44986BF6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4A0C9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LEATHER GARMENTS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90E3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33.03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353F5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51.81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8C12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56.86%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61B1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5.34%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AA7E9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5.84%</w:t>
                  </w:r>
                </w:p>
              </w:tc>
            </w:tr>
            <w:tr w:rsidR="00CA574A" w:rsidRPr="00E159FF" w14:paraId="56F7D731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29FCD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LEATHER GOODS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93060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162.81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18F7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225.27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AAC9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38.36%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BF23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26.30%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76418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25.39%</w:t>
                  </w:r>
                </w:p>
              </w:tc>
            </w:tr>
            <w:tr w:rsidR="00CA574A" w:rsidRPr="00E159FF" w14:paraId="3F42646F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750E8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SADDLERY AND HARNESS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7D9E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35.27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E617B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42.11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E963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19.39%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63A8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5.70%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F8EB4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4.75%</w:t>
                  </w:r>
                </w:p>
              </w:tc>
            </w:tr>
            <w:tr w:rsidR="00CA574A" w:rsidRPr="00E159FF" w14:paraId="5C11A089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3D661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NON LEATHER FOOTWEAR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4423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25.30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C54DA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47.18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FD1F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86.48%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E6482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4.09%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28553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E159FF">
                    <w:rPr>
                      <w:rFonts w:eastAsia="Times New Roman"/>
                      <w:color w:val="000000"/>
                    </w:rPr>
                    <w:t>5.32%</w:t>
                  </w:r>
                </w:p>
              </w:tc>
            </w:tr>
            <w:tr w:rsidR="00CA574A" w:rsidRPr="00E159FF" w14:paraId="24078C51" w14:textId="77777777" w:rsidTr="00CA574A">
              <w:trPr>
                <w:trHeight w:val="327"/>
              </w:trPr>
              <w:tc>
                <w:tcPr>
                  <w:tcW w:w="26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88A60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16037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619.03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4E190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887.41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E4B5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43.35%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E514E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1F66C" w14:textId="77777777" w:rsidR="00E159FF" w:rsidRPr="00E159FF" w:rsidRDefault="00E159FF" w:rsidP="00E159F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E159FF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CA574A" w:rsidRPr="00E159FF" w14:paraId="689585F3" w14:textId="77777777" w:rsidTr="00CA574A">
              <w:trPr>
                <w:trHeight w:val="31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EB54C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59FF">
                    <w:rPr>
                      <w:rFonts w:eastAsia="Times New Roman"/>
                    </w:rPr>
                    <w:t>Source :DGCI&amp;S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E1573" w14:textId="77777777" w:rsidR="00E159FF" w:rsidRPr="00E159FF" w:rsidRDefault="00E159FF" w:rsidP="00E159FF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9CBC0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A38AE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D19F8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9FFC2" w14:textId="77777777" w:rsidR="00E159FF" w:rsidRPr="00E159FF" w:rsidRDefault="00E159FF" w:rsidP="00E159F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3F6650" w14:textId="76061104" w:rsidR="00E159FF" w:rsidRPr="0030384E" w:rsidRDefault="00E159FF" w:rsidP="00153EA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847" w14:textId="77777777" w:rsidR="00153EAA" w:rsidRPr="0030384E" w:rsidRDefault="00153EAA" w:rsidP="00153E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D4466" w:rsidRPr="0030384E" w14:paraId="77DE67BA" w14:textId="77777777" w:rsidTr="00CA574A">
        <w:trPr>
          <w:trHeight w:val="16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F04" w14:textId="77777777"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7EBA" w14:textId="77777777"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A133" w14:textId="77777777"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67E" w14:textId="77777777"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A814" w14:textId="77777777"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BF7" w14:textId="77777777" w:rsidR="00153EAA" w:rsidRPr="0030384E" w:rsidRDefault="00153EAA" w:rsidP="00153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6E0477C" w14:textId="77777777" w:rsidR="00107233" w:rsidRPr="0030384E" w:rsidRDefault="00107233" w:rsidP="00CA574A">
      <w:pPr>
        <w:pStyle w:val="NoSpacing"/>
        <w:ind w:left="-86" w:right="-864"/>
        <w:rPr>
          <w:rFonts w:ascii="Bookman Old Style" w:hAnsi="Bookman Old Style"/>
          <w:b/>
          <w:sz w:val="8"/>
          <w:szCs w:val="24"/>
        </w:rPr>
      </w:pPr>
    </w:p>
    <w:p w14:paraId="0A5E5EB5" w14:textId="77777777" w:rsidR="0033345B" w:rsidRPr="0033345B" w:rsidRDefault="00107233" w:rsidP="00107233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3345B">
        <w:rPr>
          <w:rFonts w:asciiTheme="minorHAnsi" w:hAnsiTheme="minorHAnsi"/>
          <w:b/>
          <w:bCs/>
          <w:sz w:val="24"/>
          <w:szCs w:val="24"/>
        </w:rPr>
        <w:t>Footwear</w:t>
      </w:r>
      <w:r w:rsidRPr="0030384E">
        <w:rPr>
          <w:rFonts w:asciiTheme="minorHAnsi" w:hAnsiTheme="minorHAnsi"/>
          <w:sz w:val="24"/>
          <w:szCs w:val="24"/>
        </w:rPr>
        <w:t xml:space="preserve"> (Leather Footwear, Footwear Components &amp; Non-Leather Footwear) </w:t>
      </w:r>
    </w:p>
    <w:p w14:paraId="557F4588" w14:textId="77777777" w:rsidR="0033345B" w:rsidRDefault="00107233" w:rsidP="0033345B">
      <w:pPr>
        <w:pStyle w:val="NoSpacing"/>
        <w:ind w:left="696"/>
        <w:jc w:val="both"/>
        <w:rPr>
          <w:rFonts w:asciiTheme="minorHAnsi" w:hAnsiTheme="minorHAnsi"/>
          <w:sz w:val="24"/>
          <w:szCs w:val="24"/>
        </w:rPr>
      </w:pPr>
      <w:r w:rsidRPr="0030384E">
        <w:rPr>
          <w:rFonts w:asciiTheme="minorHAnsi" w:hAnsiTheme="minorHAnsi"/>
          <w:sz w:val="24"/>
          <w:szCs w:val="24"/>
        </w:rPr>
        <w:t xml:space="preserve">holds the major share of </w:t>
      </w:r>
      <w:r w:rsidR="0075334B">
        <w:rPr>
          <w:rFonts w:asciiTheme="minorHAnsi" w:hAnsiTheme="minorHAnsi"/>
          <w:b/>
          <w:sz w:val="24"/>
          <w:szCs w:val="24"/>
        </w:rPr>
        <w:t>55</w:t>
      </w:r>
      <w:r w:rsidRPr="0030384E"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  <w:r w:rsidR="00F47663" w:rsidRPr="0030384E">
        <w:rPr>
          <w:rFonts w:asciiTheme="minorHAnsi" w:hAnsiTheme="minorHAnsi"/>
          <w:sz w:val="24"/>
          <w:szCs w:val="24"/>
        </w:rPr>
        <w:t xml:space="preserve"> </w:t>
      </w:r>
    </w:p>
    <w:p w14:paraId="75234D24" w14:textId="76E1B1F4" w:rsidR="00107233" w:rsidRDefault="00F47663" w:rsidP="0033345B">
      <w:pPr>
        <w:pStyle w:val="NoSpacing"/>
        <w:ind w:left="696"/>
        <w:jc w:val="both"/>
        <w:rPr>
          <w:rFonts w:asciiTheme="minorHAnsi" w:hAnsiTheme="minorHAnsi"/>
          <w:b/>
          <w:sz w:val="24"/>
          <w:szCs w:val="24"/>
        </w:rPr>
      </w:pPr>
      <w:r w:rsidRPr="0030384E">
        <w:rPr>
          <w:rFonts w:asciiTheme="minorHAnsi" w:hAnsiTheme="minorHAnsi"/>
          <w:bCs/>
          <w:sz w:val="24"/>
          <w:szCs w:val="24"/>
        </w:rPr>
        <w:t>with an export value of</w:t>
      </w:r>
      <w:r w:rsidR="00D82CF6" w:rsidRPr="0030384E">
        <w:rPr>
          <w:rFonts w:asciiTheme="minorHAnsi" w:hAnsiTheme="minorHAnsi"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 xml:space="preserve">US $ </w:t>
      </w:r>
      <w:r w:rsidR="0075334B">
        <w:rPr>
          <w:rFonts w:asciiTheme="minorHAnsi" w:hAnsiTheme="minorHAnsi"/>
          <w:b/>
          <w:sz w:val="24"/>
          <w:szCs w:val="24"/>
        </w:rPr>
        <w:t xml:space="preserve">488.04 </w:t>
      </w:r>
      <w:r w:rsidRPr="0030384E">
        <w:rPr>
          <w:rFonts w:asciiTheme="minorHAnsi" w:hAnsiTheme="minorHAnsi"/>
          <w:b/>
          <w:sz w:val="24"/>
          <w:szCs w:val="24"/>
        </w:rPr>
        <w:t>Mn.</w:t>
      </w:r>
    </w:p>
    <w:p w14:paraId="75F252A5" w14:textId="6C597980"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3F97238E" w14:textId="243BC266"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239D854B" w14:textId="6D0F5799"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00A0821F" w14:textId="28AC845A"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7D5E4729" w14:textId="24DCECC4" w:rsidR="000F7CC5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532"/>
        <w:gridCol w:w="936"/>
        <w:gridCol w:w="936"/>
        <w:gridCol w:w="1886"/>
        <w:gridCol w:w="1330"/>
      </w:tblGrid>
      <w:tr w:rsidR="000F7CC5" w:rsidRPr="000F7CC5" w14:paraId="285F0D69" w14:textId="77777777" w:rsidTr="000F7CC5">
        <w:trPr>
          <w:trHeight w:val="315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8117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0F7CC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INDIA'S MONTH WISE EXPORT OF LEATHER,  LEATHER PRODUCTS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AF6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F7CC5" w:rsidRPr="000F7CC5" w14:paraId="23513669" w14:textId="77777777" w:rsidTr="000F7CC5">
        <w:trPr>
          <w:trHeight w:val="315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37E7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0F7CC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AND FOOTWEAR FROM APRIL 2022 TO MAY 2022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30D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F7CC5" w:rsidRPr="000F7CC5" w14:paraId="57412F27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811" w14:textId="77777777" w:rsidR="000F7CC5" w:rsidRPr="000F7CC5" w:rsidRDefault="000F7CC5" w:rsidP="000F7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0C8" w14:textId="77777777" w:rsidR="000F7CC5" w:rsidRPr="000F7CC5" w:rsidRDefault="000F7CC5" w:rsidP="000F7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532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0F7CC5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Export Value in Million US $</w:t>
            </w:r>
          </w:p>
        </w:tc>
      </w:tr>
      <w:tr w:rsidR="000F7CC5" w:rsidRPr="000F7CC5" w14:paraId="05586E1A" w14:textId="77777777" w:rsidTr="000F7CC5">
        <w:trPr>
          <w:trHeight w:val="30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C9A6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E761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APRIL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5AAA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MAY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149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TOTAL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C14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0F7CC5" w:rsidRPr="000F7CC5" w14:paraId="405BEA6B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7EF6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80F3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E576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B05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APRIL-MAY 2022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FC6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0F7CC5" w:rsidRPr="000F7CC5" w14:paraId="200E56E2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DC65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DA25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42.73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93E9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37.44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CA6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80.18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F53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4A700170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ECDF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1FDF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192.66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754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201.54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8C5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394.21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3CE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24FE62AA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0A17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D7B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23.01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B73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23.64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DD4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46.65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C03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5EB40D98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C19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5AD8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23.98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930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27.83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388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51.81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43A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49DA9E2E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690B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942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113.09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FC9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112.17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5E73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225.27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FBF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51BF8BF9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29A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A42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20.27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76C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21.84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F516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42.11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138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4F96007B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600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NON LEATHER FOOTWEAR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FF9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23.69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25C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7CC5">
              <w:rPr>
                <w:rFonts w:eastAsia="Times New Roman"/>
                <w:color w:val="000000"/>
              </w:rPr>
              <w:t>23.49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212A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7CC5">
              <w:rPr>
                <w:rFonts w:eastAsia="Times New Roman"/>
                <w:b/>
                <w:bCs/>
                <w:color w:val="000000"/>
              </w:rPr>
              <w:t>47.18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582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7CC5" w:rsidRPr="000F7CC5" w14:paraId="0084F532" w14:textId="77777777" w:rsidTr="000F7CC5">
        <w:trPr>
          <w:trHeight w:val="315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49DF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0F7CC5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CC06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439.43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E1D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447.95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F9DD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887.41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2E4" w14:textId="77777777" w:rsidR="000F7CC5" w:rsidRPr="000F7CC5" w:rsidRDefault="000F7CC5" w:rsidP="000F7C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0F7CC5" w:rsidRPr="000F7CC5" w14:paraId="432314AF" w14:textId="77777777" w:rsidTr="000F7CC5">
        <w:trPr>
          <w:trHeight w:val="30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33C4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0F7CC5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D50" w14:textId="77777777" w:rsidR="000F7CC5" w:rsidRPr="000F7CC5" w:rsidRDefault="000F7CC5" w:rsidP="000F7CC5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381" w14:textId="77777777" w:rsidR="000F7CC5" w:rsidRPr="000F7CC5" w:rsidRDefault="000F7CC5" w:rsidP="000F7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47F4" w14:textId="77777777" w:rsidR="000F7CC5" w:rsidRPr="000F7CC5" w:rsidRDefault="000F7CC5" w:rsidP="000F7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F67" w14:textId="77777777" w:rsidR="000F7CC5" w:rsidRPr="000F7CC5" w:rsidRDefault="000F7CC5" w:rsidP="000F7C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A73D69F" w14:textId="77777777" w:rsidR="000F7CC5" w:rsidRPr="0030384E" w:rsidRDefault="000F7CC5" w:rsidP="000F7CC5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54B5AD90" w14:textId="62096DCA" w:rsidR="00153EAA" w:rsidRPr="0030384E" w:rsidRDefault="00153EAA" w:rsidP="00153EAA">
      <w:pPr>
        <w:pStyle w:val="NoSpacing"/>
        <w:ind w:left="696"/>
        <w:jc w:val="both"/>
        <w:rPr>
          <w:rFonts w:ascii="Bookman Old Style" w:hAnsi="Bookman Old Style"/>
          <w:sz w:val="28"/>
          <w:szCs w:val="28"/>
        </w:rPr>
      </w:pPr>
    </w:p>
    <w:p w14:paraId="1EC5CD5B" w14:textId="2563E6EA" w:rsidR="00A314E2" w:rsidRPr="0030384E" w:rsidRDefault="00A314E2" w:rsidP="00153EAA">
      <w:pPr>
        <w:pStyle w:val="NoSpacing"/>
        <w:ind w:left="696"/>
        <w:jc w:val="both"/>
        <w:rPr>
          <w:rFonts w:ascii="Bookman Old Style" w:hAnsi="Bookman Old Style"/>
          <w:sz w:val="28"/>
          <w:szCs w:val="28"/>
        </w:rPr>
      </w:pPr>
    </w:p>
    <w:sectPr w:rsidR="00A314E2" w:rsidRPr="0030384E" w:rsidSect="00711BA8">
      <w:pgSz w:w="12240" w:h="15840"/>
      <w:pgMar w:top="547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83"/>
      </v:shape>
    </w:pict>
  </w:numPicBullet>
  <w:abstractNum w:abstractNumId="0" w15:restartNumberingAfterBreak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01837">
    <w:abstractNumId w:val="5"/>
  </w:num>
  <w:num w:numId="2" w16cid:durableId="1385327488">
    <w:abstractNumId w:val="2"/>
  </w:num>
  <w:num w:numId="3" w16cid:durableId="2039620813">
    <w:abstractNumId w:val="1"/>
  </w:num>
  <w:num w:numId="4" w16cid:durableId="541333052">
    <w:abstractNumId w:val="4"/>
  </w:num>
  <w:num w:numId="5" w16cid:durableId="1332173082">
    <w:abstractNumId w:val="3"/>
  </w:num>
  <w:num w:numId="6" w16cid:durableId="83199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33"/>
    <w:rsid w:val="0004673B"/>
    <w:rsid w:val="000F7CC5"/>
    <w:rsid w:val="00107233"/>
    <w:rsid w:val="00131A24"/>
    <w:rsid w:val="00153EAA"/>
    <w:rsid w:val="001A53E6"/>
    <w:rsid w:val="001C58D7"/>
    <w:rsid w:val="00217ED2"/>
    <w:rsid w:val="00220E5C"/>
    <w:rsid w:val="0030384E"/>
    <w:rsid w:val="0033345B"/>
    <w:rsid w:val="003968B5"/>
    <w:rsid w:val="003F3835"/>
    <w:rsid w:val="00410072"/>
    <w:rsid w:val="00477600"/>
    <w:rsid w:val="004A208D"/>
    <w:rsid w:val="00500030"/>
    <w:rsid w:val="00573F37"/>
    <w:rsid w:val="005D4466"/>
    <w:rsid w:val="00615E4B"/>
    <w:rsid w:val="006352D3"/>
    <w:rsid w:val="00693268"/>
    <w:rsid w:val="00711BA8"/>
    <w:rsid w:val="00742448"/>
    <w:rsid w:val="0075334B"/>
    <w:rsid w:val="0076642E"/>
    <w:rsid w:val="0079327B"/>
    <w:rsid w:val="007A3CC5"/>
    <w:rsid w:val="00817056"/>
    <w:rsid w:val="0085463B"/>
    <w:rsid w:val="00880B9F"/>
    <w:rsid w:val="008E4A23"/>
    <w:rsid w:val="00916342"/>
    <w:rsid w:val="00974434"/>
    <w:rsid w:val="00995CAA"/>
    <w:rsid w:val="00A314E2"/>
    <w:rsid w:val="00A768CB"/>
    <w:rsid w:val="00B1661D"/>
    <w:rsid w:val="00B444AD"/>
    <w:rsid w:val="00BC7113"/>
    <w:rsid w:val="00CA574A"/>
    <w:rsid w:val="00D82CF6"/>
    <w:rsid w:val="00E159FF"/>
    <w:rsid w:val="00E75B12"/>
    <w:rsid w:val="00F26651"/>
    <w:rsid w:val="00F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DF7"/>
  <w15:chartTrackingRefBased/>
  <w15:docId w15:val="{7AB21F26-BB94-495B-9CB5-2655222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23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72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44</cp:revision>
  <cp:lastPrinted>2022-07-04T05:01:00Z</cp:lastPrinted>
  <dcterms:created xsi:type="dcterms:W3CDTF">2021-07-28T11:33:00Z</dcterms:created>
  <dcterms:modified xsi:type="dcterms:W3CDTF">2022-07-06T11:17:00Z</dcterms:modified>
</cp:coreProperties>
</file>