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AF" w:rsidRPr="00942EAF" w:rsidRDefault="00942EAF" w:rsidP="00942EAF">
      <w:pPr>
        <w:spacing w:after="240" w:line="240" w:lineRule="auto"/>
        <w:rPr>
          <w:rFonts w:ascii="Verdana" w:eastAsia="Times New Roman" w:hAnsi="Verdana" w:cs="Times New Roman"/>
          <w:sz w:val="20"/>
          <w:szCs w:val="20"/>
        </w:rPr>
      </w:pPr>
      <w:r w:rsidRPr="00942EAF">
        <w:rPr>
          <w:rFonts w:ascii="Verdana" w:eastAsia="Times New Roman" w:hAnsi="Verdana" w:cs="Times New Roman"/>
          <w:sz w:val="20"/>
          <w:szCs w:val="20"/>
        </w:rPr>
        <w:t xml:space="preserve">CLE/HO/IMD/99 </w:t>
      </w:r>
      <w:proofErr w:type="spellStart"/>
      <w:proofErr w:type="gramStart"/>
      <w:r w:rsidRPr="00942EAF">
        <w:rPr>
          <w:rFonts w:ascii="Verdana" w:eastAsia="Times New Roman" w:hAnsi="Verdana" w:cs="Times New Roman"/>
          <w:sz w:val="20"/>
          <w:szCs w:val="20"/>
          <w:vertAlign w:val="superscript"/>
        </w:rPr>
        <w:t>th</w:t>
      </w:r>
      <w:proofErr w:type="spellEnd"/>
      <w:proofErr w:type="gramEnd"/>
      <w:r w:rsidRPr="00942EAF">
        <w:rPr>
          <w:rFonts w:ascii="Verdana" w:eastAsia="Times New Roman" w:hAnsi="Verdana" w:cs="Times New Roman"/>
          <w:sz w:val="20"/>
          <w:szCs w:val="20"/>
        </w:rPr>
        <w:t xml:space="preserve"> Garda/2022</w:t>
      </w:r>
      <w:r w:rsidRPr="00942EAF">
        <w:rPr>
          <w:rFonts w:ascii="Verdana" w:eastAsia="Times New Roman" w:hAnsi="Verdana" w:cs="Times New Roman"/>
          <w:sz w:val="20"/>
          <w:szCs w:val="20"/>
        </w:rPr>
        <w:tab/>
      </w:r>
      <w:r w:rsidRPr="00942EAF">
        <w:rPr>
          <w:rFonts w:ascii="Verdana" w:eastAsia="Times New Roman" w:hAnsi="Verdana" w:cs="Times New Roman"/>
          <w:sz w:val="20"/>
          <w:szCs w:val="20"/>
        </w:rPr>
        <w:tab/>
      </w:r>
      <w:r w:rsidRPr="00942EAF">
        <w:rPr>
          <w:rFonts w:ascii="Verdana" w:eastAsia="Times New Roman" w:hAnsi="Verdana" w:cs="Times New Roman"/>
          <w:sz w:val="20"/>
          <w:szCs w:val="20"/>
        </w:rPr>
        <w:tab/>
      </w:r>
      <w:r w:rsidRPr="00942EAF">
        <w:rPr>
          <w:rFonts w:ascii="Verdana" w:eastAsia="Times New Roman" w:hAnsi="Verdana" w:cs="Times New Roman"/>
          <w:sz w:val="20"/>
          <w:szCs w:val="20"/>
        </w:rPr>
        <w:tab/>
        <w:t>16</w:t>
      </w:r>
      <w:r w:rsidRPr="00942EAF">
        <w:rPr>
          <w:rFonts w:ascii="Verdana" w:eastAsia="Times New Roman" w:hAnsi="Verdana" w:cs="Times New Roman"/>
          <w:sz w:val="20"/>
          <w:szCs w:val="20"/>
          <w:vertAlign w:val="superscript"/>
        </w:rPr>
        <w:t>th</w:t>
      </w:r>
      <w:r w:rsidRPr="00942EAF">
        <w:rPr>
          <w:rFonts w:ascii="Verdana" w:eastAsia="Times New Roman" w:hAnsi="Verdana" w:cs="Times New Roman"/>
          <w:sz w:val="20"/>
          <w:szCs w:val="20"/>
        </w:rPr>
        <w:t xml:space="preserve"> February, 2023</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t> </w:t>
      </w:r>
      <w:r w:rsidRPr="00942EAF">
        <w:rPr>
          <w:rFonts w:ascii="Verdana" w:eastAsia="Times New Roman" w:hAnsi="Verdana" w:cs="Times New Roman"/>
          <w:sz w:val="20"/>
          <w:szCs w:val="20"/>
        </w:rPr>
        <w:br/>
        <w:t>To</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sz w:val="20"/>
        </w:rPr>
        <w:t>All Members (Footwear &amp; Leather Goods-bags)</w:t>
      </w:r>
    </w:p>
    <w:p w:rsidR="00942EAF" w:rsidRPr="00942EAF" w:rsidRDefault="00942EAF" w:rsidP="00942EAF">
      <w:pPr>
        <w:spacing w:after="0" w:line="240" w:lineRule="auto"/>
        <w:rPr>
          <w:rFonts w:ascii="Verdana" w:eastAsia="Times New Roman" w:hAnsi="Verdana" w:cs="Times New Roman"/>
          <w:sz w:val="20"/>
          <w:szCs w:val="20"/>
        </w:rPr>
      </w:pPr>
      <w:r w:rsidRPr="00942EAF">
        <w:rPr>
          <w:rFonts w:ascii="Verdana" w:eastAsia="Times New Roman" w:hAnsi="Verdana" w:cs="Times New Roman"/>
          <w:sz w:val="20"/>
          <w:szCs w:val="20"/>
        </w:rPr>
        <w:t>Dear Members,</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bCs/>
          <w:sz w:val="20"/>
        </w:rPr>
        <w:t xml:space="preserve">Sub:  Participation in the 99th edition of Expo Riva </w:t>
      </w:r>
      <w:proofErr w:type="spellStart"/>
      <w:r w:rsidRPr="00942EAF">
        <w:rPr>
          <w:rFonts w:ascii="Verdana" w:eastAsia="Times New Roman" w:hAnsi="Verdana" w:cs="Times New Roman"/>
          <w:b/>
          <w:bCs/>
          <w:sz w:val="20"/>
        </w:rPr>
        <w:t>Schuh</w:t>
      </w:r>
      <w:proofErr w:type="spellEnd"/>
      <w:r w:rsidRPr="00942EAF">
        <w:rPr>
          <w:rFonts w:ascii="Verdana" w:eastAsia="Times New Roman" w:hAnsi="Verdana" w:cs="Times New Roman"/>
          <w:b/>
          <w:bCs/>
          <w:sz w:val="20"/>
        </w:rPr>
        <w:t xml:space="preserve"> &amp; </w:t>
      </w:r>
      <w:proofErr w:type="spellStart"/>
      <w:r w:rsidRPr="00942EAF">
        <w:rPr>
          <w:rFonts w:ascii="Verdana" w:eastAsia="Times New Roman" w:hAnsi="Verdana" w:cs="Times New Roman"/>
          <w:b/>
          <w:bCs/>
          <w:sz w:val="20"/>
        </w:rPr>
        <w:t>Gardabags</w:t>
      </w:r>
      <w:proofErr w:type="spellEnd"/>
      <w:r w:rsidRPr="00942EAF">
        <w:rPr>
          <w:rFonts w:ascii="Verdana" w:eastAsia="Times New Roman" w:hAnsi="Verdana" w:cs="Times New Roman"/>
          <w:b/>
          <w:bCs/>
          <w:sz w:val="20"/>
        </w:rPr>
        <w:t>, Garda, Italy (June 17-20, 2023) with MAI support</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t xml:space="preserve">Members are kindly aware that Council has been organizing group participation of members in the Expo Riva </w:t>
      </w:r>
      <w:proofErr w:type="spellStart"/>
      <w:r w:rsidRPr="00942EAF">
        <w:rPr>
          <w:rFonts w:ascii="Verdana" w:eastAsia="Times New Roman" w:hAnsi="Verdana" w:cs="Times New Roman"/>
          <w:sz w:val="20"/>
          <w:szCs w:val="20"/>
        </w:rPr>
        <w:t>Schuh</w:t>
      </w:r>
      <w:proofErr w:type="spellEnd"/>
      <w:r w:rsidRPr="00942EAF">
        <w:rPr>
          <w:rFonts w:ascii="Verdana" w:eastAsia="Times New Roman" w:hAnsi="Verdana" w:cs="Times New Roman"/>
          <w:sz w:val="20"/>
          <w:szCs w:val="20"/>
        </w:rPr>
        <w:t xml:space="preserve"> (Footwear Section) and </w:t>
      </w:r>
      <w:proofErr w:type="spellStart"/>
      <w:r w:rsidRPr="00942EAF">
        <w:rPr>
          <w:rFonts w:ascii="Verdana" w:eastAsia="Times New Roman" w:hAnsi="Verdana" w:cs="Times New Roman"/>
          <w:sz w:val="20"/>
          <w:szCs w:val="20"/>
        </w:rPr>
        <w:t>Gardabgs</w:t>
      </w:r>
      <w:proofErr w:type="spellEnd"/>
      <w:r w:rsidRPr="00942EAF">
        <w:rPr>
          <w:rFonts w:ascii="Verdana" w:eastAsia="Times New Roman" w:hAnsi="Verdana" w:cs="Times New Roman"/>
          <w:sz w:val="20"/>
          <w:szCs w:val="20"/>
        </w:rPr>
        <w:t xml:space="preserve"> (Bags Section) Italy, regularly.  The </w:t>
      </w:r>
      <w:r w:rsidRPr="00942EAF">
        <w:rPr>
          <w:rFonts w:ascii="Verdana" w:eastAsia="Times New Roman" w:hAnsi="Verdana" w:cs="Times New Roman"/>
          <w:b/>
          <w:bCs/>
          <w:sz w:val="20"/>
        </w:rPr>
        <w:t xml:space="preserve">next edition (physical) of Expo Riva </w:t>
      </w:r>
      <w:proofErr w:type="spellStart"/>
      <w:r w:rsidRPr="00942EAF">
        <w:rPr>
          <w:rFonts w:ascii="Verdana" w:eastAsia="Times New Roman" w:hAnsi="Verdana" w:cs="Times New Roman"/>
          <w:b/>
          <w:bCs/>
          <w:sz w:val="20"/>
        </w:rPr>
        <w:t>Schuh</w:t>
      </w:r>
      <w:proofErr w:type="spellEnd"/>
      <w:r w:rsidRPr="00942EAF">
        <w:rPr>
          <w:rFonts w:ascii="Verdana" w:eastAsia="Times New Roman" w:hAnsi="Verdana" w:cs="Times New Roman"/>
          <w:b/>
          <w:bCs/>
          <w:sz w:val="20"/>
        </w:rPr>
        <w:t xml:space="preserve"> and </w:t>
      </w:r>
      <w:proofErr w:type="spellStart"/>
      <w:r w:rsidRPr="00942EAF">
        <w:rPr>
          <w:rFonts w:ascii="Verdana" w:eastAsia="Times New Roman" w:hAnsi="Verdana" w:cs="Times New Roman"/>
          <w:b/>
          <w:bCs/>
          <w:sz w:val="20"/>
        </w:rPr>
        <w:t>Gardabags</w:t>
      </w:r>
      <w:proofErr w:type="spellEnd"/>
      <w:r w:rsidRPr="00942EAF">
        <w:rPr>
          <w:rFonts w:ascii="Verdana" w:eastAsia="Times New Roman" w:hAnsi="Verdana" w:cs="Times New Roman"/>
          <w:b/>
          <w:bCs/>
          <w:sz w:val="20"/>
        </w:rPr>
        <w:t xml:space="preserve">, Italy, will be held during June 17-20, 2023.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color w:val="00B050"/>
          <w:sz w:val="20"/>
          <w:u w:val="single"/>
        </w:rPr>
        <w:t>CLE's participation in the 99</w:t>
      </w:r>
      <w:r w:rsidRPr="00942EAF">
        <w:rPr>
          <w:rFonts w:ascii="Verdana" w:eastAsia="Times New Roman" w:hAnsi="Verdana" w:cs="Times New Roman"/>
          <w:b/>
          <w:color w:val="00B050"/>
          <w:sz w:val="20"/>
          <w:u w:val="single"/>
          <w:vertAlign w:val="superscript"/>
        </w:rPr>
        <w:t>th</w:t>
      </w:r>
      <w:r w:rsidRPr="00942EAF">
        <w:rPr>
          <w:rFonts w:ascii="Verdana" w:eastAsia="Times New Roman" w:hAnsi="Verdana" w:cs="Times New Roman"/>
          <w:b/>
          <w:color w:val="00B050"/>
          <w:sz w:val="20"/>
          <w:u w:val="single"/>
        </w:rPr>
        <w:t xml:space="preserve"> Garda fair with MAI support</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Calibri" w:hAnsi="Verdana" w:cs="Times New Roman"/>
          <w:sz w:val="20"/>
          <w:szCs w:val="20"/>
        </w:rPr>
        <w:t xml:space="preserve">CLE's proposal seeking MAI funding support for organizing participation of </w:t>
      </w:r>
      <w:r w:rsidRPr="00942EAF">
        <w:rPr>
          <w:rFonts w:ascii="Verdana" w:eastAsia="Calibri" w:hAnsi="Verdana" w:cs="Times New Roman"/>
          <w:b/>
          <w:sz w:val="20"/>
        </w:rPr>
        <w:t>35 members</w:t>
      </w:r>
      <w:r w:rsidRPr="00942EAF">
        <w:rPr>
          <w:rFonts w:ascii="Verdana" w:eastAsia="Calibri" w:hAnsi="Verdana" w:cs="Times New Roman"/>
          <w:sz w:val="20"/>
          <w:szCs w:val="20"/>
        </w:rPr>
        <w:t xml:space="preserve"> in the above said fair was approved by Sub-Committee on MAI Scheme. Accordingly, taking into account the expenses i.e. space rent, stand construction (white </w:t>
      </w:r>
      <w:proofErr w:type="spellStart"/>
      <w:r w:rsidRPr="00942EAF">
        <w:rPr>
          <w:rFonts w:ascii="Verdana" w:eastAsia="Calibri" w:hAnsi="Verdana" w:cs="Times New Roman"/>
          <w:sz w:val="20"/>
          <w:szCs w:val="20"/>
        </w:rPr>
        <w:t>Octanorm</w:t>
      </w:r>
      <w:proofErr w:type="spellEnd"/>
      <w:r w:rsidRPr="00942EAF">
        <w:rPr>
          <w:rFonts w:ascii="Verdana" w:eastAsia="Calibri" w:hAnsi="Verdana" w:cs="Times New Roman"/>
          <w:sz w:val="20"/>
          <w:szCs w:val="20"/>
        </w:rPr>
        <w:t xml:space="preserve"> stands), cleaning charges, visa letter fees, common interpreter, water and stuffing paper, and marketing and promotional expenses etc., we are notifying the  MAI subsidized participation fee and un-subsidized participation fee for the June, 2023 edition of the fair, as under:-</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Calibri" w:hAnsi="Verdana" w:cs="Times New Roman"/>
          <w:sz w:val="20"/>
          <w:szCs w:val="20"/>
        </w:rPr>
        <w:t> </w:t>
      </w:r>
    </w:p>
    <w:tbl>
      <w:tblPr>
        <w:tblW w:w="0" w:type="auto"/>
        <w:tblCellMar>
          <w:left w:w="0" w:type="dxa"/>
          <w:right w:w="0" w:type="dxa"/>
        </w:tblCellMar>
        <w:tblLook w:val="04A0"/>
      </w:tblPr>
      <w:tblGrid>
        <w:gridCol w:w="1260"/>
        <w:gridCol w:w="1800"/>
        <w:gridCol w:w="1800"/>
        <w:gridCol w:w="2070"/>
        <w:gridCol w:w="1816"/>
      </w:tblGrid>
      <w:tr w:rsidR="00942EAF" w:rsidRPr="00942EAF" w:rsidTr="00942EAF">
        <w:trPr>
          <w:trHeight w:val="512"/>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Space/ Booth Size</w:t>
            </w:r>
            <w:r w:rsidRPr="00942EAF">
              <w:rPr>
                <w:rFonts w:ascii="Verdana" w:eastAsia="Times New Roman" w:hAnsi="Verdana" w:cs="Times New Roman"/>
                <w:sz w:val="24"/>
                <w:szCs w:val="24"/>
              </w:rPr>
              <w:t xml:space="preserve">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 xml:space="preserve">Raw Space @ Rs. 20,500/- per </w:t>
            </w:r>
            <w:proofErr w:type="spellStart"/>
            <w:r w:rsidRPr="00942EAF">
              <w:rPr>
                <w:rFonts w:ascii="Verdana" w:eastAsia="Times New Roman" w:hAnsi="Verdana" w:cs="Times New Roman"/>
                <w:b/>
                <w:sz w:val="24"/>
                <w:szCs w:val="24"/>
              </w:rPr>
              <w:t>sqm</w:t>
            </w:r>
            <w:proofErr w:type="spellEnd"/>
          </w:p>
        </w:tc>
        <w:tc>
          <w:tcPr>
            <w:tcW w:w="38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 xml:space="preserve">Fully built-up booth (with all display accessories) @ Rs. 29,500/-per </w:t>
            </w:r>
            <w:proofErr w:type="spellStart"/>
            <w:r w:rsidRPr="00942EAF">
              <w:rPr>
                <w:rFonts w:ascii="Verdana" w:eastAsia="Times New Roman" w:hAnsi="Verdana" w:cs="Times New Roman"/>
                <w:b/>
                <w:sz w:val="24"/>
                <w:szCs w:val="24"/>
              </w:rPr>
              <w:t>sqm</w:t>
            </w:r>
            <w:proofErr w:type="spellEnd"/>
            <w:r w:rsidRPr="00942EAF">
              <w:rPr>
                <w:rFonts w:ascii="Verdana" w:eastAsia="Times New Roman" w:hAnsi="Verdana" w:cs="Times New Roman"/>
                <w:b/>
                <w:sz w:val="24"/>
                <w:szCs w:val="24"/>
              </w:rPr>
              <w:t>.</w:t>
            </w:r>
          </w:p>
        </w:tc>
      </w:tr>
      <w:tr w:rsidR="00942EAF" w:rsidRPr="00942EAF" w:rsidTr="00942EAF">
        <w:trPr>
          <w:trHeight w:val="566"/>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un-subsidized cost</w:t>
            </w:r>
          </w:p>
        </w:tc>
        <w:tc>
          <w:tcPr>
            <w:tcW w:w="1800" w:type="dxa"/>
            <w:tcBorders>
              <w:top w:val="single" w:sz="4" w:space="0" w:color="auto"/>
              <w:left w:val="single" w:sz="4" w:space="0" w:color="auto"/>
              <w:bottom w:val="single" w:sz="4" w:space="0" w:color="auto"/>
              <w:right w:val="single" w:sz="4" w:space="0" w:color="auto"/>
            </w:tcBorders>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MAI Subsidized fee</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un-subsidized cost</w:t>
            </w:r>
          </w:p>
        </w:tc>
        <w:tc>
          <w:tcPr>
            <w:tcW w:w="1816" w:type="dxa"/>
            <w:tcBorders>
              <w:top w:val="single" w:sz="4" w:space="0" w:color="auto"/>
              <w:left w:val="single" w:sz="4" w:space="0" w:color="auto"/>
              <w:bottom w:val="single" w:sz="4" w:space="0" w:color="auto"/>
              <w:right w:val="single" w:sz="4" w:space="0" w:color="auto"/>
            </w:tcBorders>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MAI Subsidized fee</w:t>
            </w:r>
          </w:p>
        </w:tc>
      </w:tr>
      <w:tr w:rsidR="00942EAF" w:rsidRPr="00942EAF" w:rsidTr="00942EAF">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 xml:space="preserve">12 sq </w:t>
            </w:r>
            <w:proofErr w:type="spellStart"/>
            <w:r w:rsidRPr="00942EAF">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2,46,000/-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63,000/-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3,54,000/-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1,71,000/-</w:t>
            </w:r>
          </w:p>
        </w:tc>
      </w:tr>
      <w:tr w:rsidR="00942EAF" w:rsidRPr="00942EAF" w:rsidTr="00942EAF">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sz w:val="24"/>
                <w:szCs w:val="24"/>
              </w:rPr>
              <w:t xml:space="preserve">18 sq </w:t>
            </w:r>
            <w:proofErr w:type="spellStart"/>
            <w:r w:rsidRPr="00942EAF">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3,69,000/-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1,86,000/-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5,31,000/-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3,48,000/-</w:t>
            </w:r>
          </w:p>
        </w:tc>
      </w:tr>
      <w:tr w:rsidR="00942EAF" w:rsidRPr="00942EAF" w:rsidTr="00942EAF">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sz w:val="24"/>
                <w:szCs w:val="24"/>
              </w:rPr>
              <w:t xml:space="preserve">24 sq </w:t>
            </w:r>
            <w:proofErr w:type="spellStart"/>
            <w:r w:rsidRPr="00942EAF">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4,92,000/-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3,09,000/-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7,08,000/-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5,25,000/-</w:t>
            </w:r>
          </w:p>
        </w:tc>
      </w:tr>
      <w:tr w:rsidR="00942EAF" w:rsidRPr="00942EAF" w:rsidTr="00942EAF">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sz w:val="24"/>
                <w:szCs w:val="24"/>
              </w:rPr>
              <w:t xml:space="preserve">30 Sq </w:t>
            </w:r>
            <w:proofErr w:type="spellStart"/>
            <w:r w:rsidRPr="00942EAF">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6,15,000/-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4,32,000/-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8,85,000/-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7,02,000/-</w:t>
            </w:r>
          </w:p>
        </w:tc>
      </w:tr>
      <w:tr w:rsidR="00942EAF" w:rsidRPr="00942EAF" w:rsidTr="00942EAF">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sz w:val="24"/>
                <w:szCs w:val="24"/>
              </w:rPr>
              <w:t xml:space="preserve">36 Sq </w:t>
            </w:r>
            <w:proofErr w:type="spellStart"/>
            <w:r w:rsidRPr="00942EAF">
              <w:rPr>
                <w:rFonts w:ascii="Verdana" w:eastAsia="Times New Roman" w:hAnsi="Verdana" w:cs="Times New Roman"/>
                <w:sz w:val="24"/>
                <w:szCs w:val="24"/>
              </w:rPr>
              <w:t>mt</w:t>
            </w:r>
            <w:proofErr w:type="spell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Rs. 7,38,000/-</w:t>
            </w:r>
          </w:p>
        </w:tc>
        <w:tc>
          <w:tcPr>
            <w:tcW w:w="1800"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5,55,000/-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sz w:val="24"/>
                <w:szCs w:val="24"/>
              </w:rPr>
              <w:t>Rs. 10,62,000/-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b/>
                <w:sz w:val="24"/>
                <w:szCs w:val="24"/>
              </w:rPr>
              <w:t>Rs. 8,79,000/-</w:t>
            </w:r>
          </w:p>
        </w:tc>
      </w:tr>
    </w:tbl>
    <w:p w:rsidR="00942EAF" w:rsidRPr="00942EAF" w:rsidRDefault="00942EAF" w:rsidP="00942EAF">
      <w:pPr>
        <w:spacing w:after="0" w:line="240" w:lineRule="auto"/>
        <w:rPr>
          <w:rFonts w:ascii="Verdana" w:eastAsia="Times New Roman" w:hAnsi="Verdana" w:cs="Times New Roman"/>
          <w:sz w:val="20"/>
          <w:szCs w:val="20"/>
        </w:rPr>
      </w:pPr>
      <w:r w:rsidRPr="00942EAF">
        <w:rPr>
          <w:rFonts w:ascii="Verdana" w:eastAsia="Times New Roman" w:hAnsi="Verdana" w:cs="Times New Roman"/>
          <w:sz w:val="20"/>
          <w:szCs w:val="20"/>
        </w:rPr>
        <w:br/>
      </w:r>
      <w:r w:rsidRPr="00942EAF">
        <w:rPr>
          <w:rFonts w:ascii="Symbol" w:eastAsia="Symbol" w:hAnsi="Symbol" w:cs="Symbol"/>
          <w:sz w:val="20"/>
          <w:szCs w:val="20"/>
        </w:rPr>
        <w:t></w:t>
      </w:r>
      <w:r w:rsidRPr="00942EAF">
        <w:rPr>
          <w:rFonts w:ascii="Times New Roman" w:eastAsia="Symbol" w:hAnsi="Times New Roman" w:cs="Times New Roman"/>
          <w:sz w:val="14"/>
          <w:szCs w:val="14"/>
        </w:rPr>
        <w:t xml:space="preserve">         </w:t>
      </w:r>
      <w:r w:rsidRPr="00942EAF">
        <w:rPr>
          <w:rFonts w:ascii="Verdana" w:eastAsia="Times New Roman" w:hAnsi="Verdana" w:cs="Times New Roman"/>
          <w:b/>
          <w:sz w:val="20"/>
          <w:u w:val="single"/>
        </w:rPr>
        <w:t xml:space="preserve">18% GST will be applicable on all payments.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lastRenderedPageBreak/>
        <w:br/>
      </w:r>
      <w:r w:rsidRPr="00942EAF">
        <w:rPr>
          <w:rFonts w:ascii="Verdana" w:eastAsia="Calibri" w:hAnsi="Verdana" w:cs="Times New Roman"/>
          <w:b/>
          <w:i/>
          <w:color w:val="00B050"/>
          <w:sz w:val="20"/>
        </w:rPr>
        <w:t>In addition to the above quoted charges, the fair organizer will be charging "Exhibitor Fee" @ Euro 400 (Rs. 36,000/-) from 'old participants' and @ Euro 600 (Rs. 54,000/-) from 'new participants.</w:t>
      </w:r>
      <w:r w:rsidRPr="00942EAF">
        <w:rPr>
          <w:rFonts w:ascii="Verdana" w:eastAsia="Calibri" w:hAnsi="Verdana" w:cs="Times New Roman"/>
          <w:sz w:val="20"/>
          <w:szCs w:val="20"/>
        </w:rPr>
        <w:t xml:space="preserve">   </w:t>
      </w:r>
      <w:r w:rsidRPr="00942EAF">
        <w:rPr>
          <w:rFonts w:ascii="Tahoma" w:eastAsia="Times New Roman" w:hAnsi="Tahoma" w:cs="Tahoma"/>
          <w:color w:val="FF0000"/>
          <w:sz w:val="24"/>
          <w:szCs w:val="24"/>
        </w:rPr>
        <w:t xml:space="preserve">Please note that, as informed by the fair organizer, any exhibitor who attended before 2020 will be considered as a new exhibitor. </w:t>
      </w:r>
      <w:r w:rsidRPr="00942EAF">
        <w:rPr>
          <w:rFonts w:ascii="Verdana" w:eastAsia="Calibri" w:hAnsi="Verdana" w:cs="Times New Roman"/>
          <w:sz w:val="20"/>
          <w:szCs w:val="20"/>
        </w:rPr>
        <w:t xml:space="preserve"> Hence while remitting the participation fee to CLE, this extra charge may also be remitted to CLE'S bank account.  </w:t>
      </w:r>
      <w:r w:rsidRPr="00942EAF">
        <w:rPr>
          <w:rFonts w:ascii="Verdana" w:eastAsia="Calibri" w:hAnsi="Verdana" w:cs="Times New Roman"/>
          <w:b/>
          <w:sz w:val="20"/>
          <w:u w:val="single"/>
        </w:rPr>
        <w:t>GST @ 18% may be calculated on the total amount payable (Tax invoice will be issued after 31</w:t>
      </w:r>
      <w:r w:rsidRPr="00942EAF">
        <w:rPr>
          <w:rFonts w:ascii="Verdana" w:eastAsia="Calibri" w:hAnsi="Verdana" w:cs="Times New Roman"/>
          <w:b/>
          <w:sz w:val="20"/>
          <w:u w:val="single"/>
          <w:vertAlign w:val="superscript"/>
        </w:rPr>
        <w:t>st</w:t>
      </w:r>
      <w:r w:rsidRPr="00942EAF">
        <w:rPr>
          <w:rFonts w:ascii="Verdana" w:eastAsia="Calibri" w:hAnsi="Verdana" w:cs="Times New Roman"/>
          <w:b/>
          <w:sz w:val="20"/>
          <w:u w:val="single"/>
        </w:rPr>
        <w:t xml:space="preserve"> March, 2023).</w:t>
      </w:r>
      <w:r w:rsidRPr="00942EAF">
        <w:rPr>
          <w:rFonts w:ascii="Verdana" w:eastAsia="Calibri" w:hAnsi="Verdana" w:cs="Times New Roman"/>
          <w:sz w:val="20"/>
          <w:szCs w:val="20"/>
        </w:rPr>
        <w:t xml:space="preserve">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Calibri" w:hAnsi="Verdana" w:cs="Times New Roman"/>
          <w:sz w:val="20"/>
          <w:szCs w:val="20"/>
        </w:rPr>
        <w:t xml:space="preserve">The above participation fee will be applicable for the companies participating both @ Expo Riva </w:t>
      </w:r>
      <w:proofErr w:type="spellStart"/>
      <w:r w:rsidRPr="00942EAF">
        <w:rPr>
          <w:rFonts w:ascii="Verdana" w:eastAsia="Calibri" w:hAnsi="Verdana" w:cs="Times New Roman"/>
          <w:sz w:val="20"/>
          <w:szCs w:val="20"/>
        </w:rPr>
        <w:t>Schuh</w:t>
      </w:r>
      <w:proofErr w:type="spellEnd"/>
      <w:r w:rsidRPr="00942EAF">
        <w:rPr>
          <w:rFonts w:ascii="Verdana" w:eastAsia="Calibri" w:hAnsi="Verdana" w:cs="Times New Roman"/>
          <w:sz w:val="20"/>
          <w:szCs w:val="20"/>
        </w:rPr>
        <w:t xml:space="preserve"> (Footwear Section) and </w:t>
      </w:r>
      <w:proofErr w:type="spellStart"/>
      <w:r w:rsidRPr="00942EAF">
        <w:rPr>
          <w:rFonts w:ascii="Verdana" w:eastAsia="Calibri" w:hAnsi="Verdana" w:cs="Times New Roman"/>
          <w:sz w:val="20"/>
          <w:szCs w:val="20"/>
        </w:rPr>
        <w:t>Gardabags</w:t>
      </w:r>
      <w:proofErr w:type="spellEnd"/>
      <w:r w:rsidRPr="00942EAF">
        <w:rPr>
          <w:rFonts w:ascii="Verdana" w:eastAsia="Calibri" w:hAnsi="Verdana" w:cs="Times New Roman"/>
          <w:sz w:val="20"/>
          <w:szCs w:val="20"/>
        </w:rPr>
        <w:t xml:space="preserve"> (bags section) in the 99</w:t>
      </w:r>
      <w:r w:rsidRPr="00942EAF">
        <w:rPr>
          <w:rFonts w:ascii="Verdana" w:eastAsia="Calibri" w:hAnsi="Verdana" w:cs="Times New Roman"/>
          <w:sz w:val="20"/>
          <w:szCs w:val="20"/>
          <w:vertAlign w:val="superscript"/>
        </w:rPr>
        <w:t>th</w:t>
      </w:r>
      <w:r w:rsidRPr="00942EAF">
        <w:rPr>
          <w:rFonts w:ascii="Verdana" w:eastAsia="Calibri" w:hAnsi="Verdana" w:cs="Times New Roman"/>
          <w:sz w:val="20"/>
          <w:szCs w:val="20"/>
        </w:rPr>
        <w:t xml:space="preserve"> edition of the Garda Fair, Italy. </w:t>
      </w:r>
    </w:p>
    <w:p w:rsidR="00942EAF" w:rsidRPr="00942EAF" w:rsidRDefault="00942EAF" w:rsidP="00942EAF">
      <w:pPr>
        <w:spacing w:after="0" w:line="240" w:lineRule="auto"/>
        <w:rPr>
          <w:rFonts w:ascii="Verdana" w:eastAsia="Times New Roman" w:hAnsi="Verdana" w:cs="Times New Roman"/>
          <w:sz w:val="20"/>
          <w:szCs w:val="20"/>
        </w:rPr>
      </w:pPr>
      <w:r w:rsidRPr="00942EAF">
        <w:rPr>
          <w:rFonts w:ascii="Verdana" w:eastAsia="Times New Roman" w:hAnsi="Verdana" w:cs="Times New Roman"/>
          <w:sz w:val="20"/>
          <w:szCs w:val="20"/>
        </w:rPr>
        <w:br/>
      </w:r>
      <w:r w:rsidRPr="00942EAF">
        <w:rPr>
          <w:rFonts w:ascii="Verdana" w:eastAsia="Times New Roman" w:hAnsi="Verdana" w:cs="Times New Roman"/>
          <w:b/>
          <w:sz w:val="24"/>
          <w:szCs w:val="24"/>
          <w:u w:val="single"/>
        </w:rPr>
        <w:t>Important guidelines for availing MAI funding support</w:t>
      </w:r>
      <w:r w:rsidRPr="00942EAF">
        <w:rPr>
          <w:rFonts w:ascii="Verdana" w:eastAsia="Times New Roman" w:hAnsi="Verdana" w:cs="Times New Roman"/>
          <w:sz w:val="24"/>
          <w:szCs w:val="24"/>
        </w:rPr>
        <w:t>-</w:t>
      </w:r>
      <w:r w:rsidRPr="00942EAF">
        <w:rPr>
          <w:rFonts w:ascii="Verdana" w:eastAsia="Times New Roman" w:hAnsi="Verdana" w:cs="Times New Roman"/>
          <w:sz w:val="24"/>
          <w:szCs w:val="24"/>
        </w:rPr>
        <w:tab/>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sz w:val="24"/>
          <w:szCs w:val="24"/>
        </w:rPr>
        <w:t>(</w:t>
      </w:r>
      <w:proofErr w:type="spellStart"/>
      <w:r w:rsidRPr="00942EAF">
        <w:rPr>
          <w:rFonts w:ascii="Verdana" w:eastAsia="Times New Roman" w:hAnsi="Verdana" w:cs="Times New Roman"/>
          <w:sz w:val="24"/>
          <w:szCs w:val="24"/>
        </w:rPr>
        <w:t>i</w:t>
      </w:r>
      <w:proofErr w:type="spellEnd"/>
      <w:r w:rsidRPr="00942EAF">
        <w:rPr>
          <w:rFonts w:ascii="Verdana" w:eastAsia="Times New Roman" w:hAnsi="Verdana" w:cs="Times New Roman"/>
          <w:sz w:val="24"/>
          <w:szCs w:val="24"/>
        </w:rPr>
        <w:t>)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w:t>
      </w:r>
      <w:r w:rsidRPr="00942EAF">
        <w:rPr>
          <w:rFonts w:ascii="Verdana" w:eastAsia="Times New Roman" w:hAnsi="Verdana" w:cs="Times New Roman"/>
          <w:sz w:val="24"/>
          <w:szCs w:val="24"/>
          <w:u w:val="single"/>
        </w:rPr>
        <w:t xml:space="preserve">. In the case of exporters belonging to SC/ ST/ Women and the exporters having f.o.b. value of exports of or less than Rs.50 </w:t>
      </w:r>
      <w:proofErr w:type="spellStart"/>
      <w:r w:rsidRPr="00942EAF">
        <w:rPr>
          <w:rFonts w:ascii="Verdana" w:eastAsia="Times New Roman" w:hAnsi="Verdana" w:cs="Times New Roman"/>
          <w:sz w:val="24"/>
          <w:szCs w:val="24"/>
          <w:u w:val="single"/>
        </w:rPr>
        <w:t>crore</w:t>
      </w:r>
      <w:proofErr w:type="spellEnd"/>
      <w:r w:rsidRPr="00942EAF">
        <w:rPr>
          <w:rFonts w:ascii="Verdana" w:eastAsia="Times New Roman" w:hAnsi="Verdana" w:cs="Times New Roman"/>
          <w:sz w:val="24"/>
          <w:szCs w:val="24"/>
          <w:u w:val="single"/>
        </w:rPr>
        <w:t xml:space="preserve"> in a year, 5 participations in a particular event is allowed.</w:t>
      </w:r>
      <w:r w:rsidRPr="00942EAF">
        <w:rPr>
          <w:rFonts w:ascii="Verdana" w:eastAsia="Times New Roman" w:hAnsi="Verdana" w:cs="Times New Roman"/>
          <w:sz w:val="24"/>
          <w:szCs w:val="24"/>
        </w:rPr>
        <w:t xml:space="preserve">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sz w:val="24"/>
          <w:szCs w:val="24"/>
        </w:rPr>
        <w:t xml:space="preserve">(ii)  MAI funding support will be provided to a member/participant company for a maximum of three MAI events in </w:t>
      </w:r>
      <w:proofErr w:type="gramStart"/>
      <w:r w:rsidRPr="00942EAF">
        <w:rPr>
          <w:rFonts w:ascii="Verdana" w:eastAsia="Times New Roman" w:hAnsi="Verdana" w:cs="Times New Roman"/>
          <w:sz w:val="24"/>
          <w:szCs w:val="24"/>
        </w:rPr>
        <w:t>an</w:t>
      </w:r>
      <w:proofErr w:type="gramEnd"/>
      <w:r w:rsidRPr="00942EAF">
        <w:rPr>
          <w:rFonts w:ascii="Verdana" w:eastAsia="Times New Roman" w:hAnsi="Verdana" w:cs="Times New Roman"/>
          <w:sz w:val="24"/>
          <w:szCs w:val="24"/>
        </w:rPr>
        <w:t xml:space="preserve"> year. </w:t>
      </w:r>
      <w:r w:rsidRPr="00942EAF">
        <w:rPr>
          <w:rFonts w:ascii="Verdana" w:eastAsia="Times New Roman" w:hAnsi="Verdana" w:cs="Times New Roman"/>
          <w:sz w:val="24"/>
          <w:szCs w:val="24"/>
          <w:u w:val="single"/>
        </w:rPr>
        <w:t xml:space="preserve">In the case of exporters belonging to SC/ ST/ Women and the exporters having f.o.b. value of exports of or less than Rs.50 </w:t>
      </w:r>
      <w:proofErr w:type="spellStart"/>
      <w:r w:rsidRPr="00942EAF">
        <w:rPr>
          <w:rFonts w:ascii="Verdana" w:eastAsia="Times New Roman" w:hAnsi="Verdana" w:cs="Times New Roman"/>
          <w:sz w:val="24"/>
          <w:szCs w:val="24"/>
          <w:u w:val="single"/>
        </w:rPr>
        <w:t>crore</w:t>
      </w:r>
      <w:proofErr w:type="spellEnd"/>
      <w:r w:rsidRPr="00942EAF">
        <w:rPr>
          <w:rFonts w:ascii="Verdana" w:eastAsia="Times New Roman" w:hAnsi="Verdana" w:cs="Times New Roman"/>
          <w:sz w:val="24"/>
          <w:szCs w:val="24"/>
          <w:u w:val="single"/>
        </w:rPr>
        <w:t xml:space="preserve"> in the preceding year, 5 participations in a year is allowed, provided each one of these is in different market (e.9. </w:t>
      </w:r>
      <w:proofErr w:type="gramStart"/>
      <w:r w:rsidRPr="00942EAF">
        <w:rPr>
          <w:rFonts w:ascii="Verdana" w:eastAsia="Times New Roman" w:hAnsi="Verdana" w:cs="Times New Roman"/>
          <w:sz w:val="24"/>
          <w:szCs w:val="24"/>
          <w:u w:val="single"/>
        </w:rPr>
        <w:t>Africa, LAC, WANA, ASEAN, etc).</w:t>
      </w:r>
      <w:proofErr w:type="gramEnd"/>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sz w:val="24"/>
          <w:szCs w:val="24"/>
        </w:rPr>
        <w:t xml:space="preserve">Members may note the above guidelines, while submitting their application for participation in this event, with MAI subsidized participation cost.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bCs/>
          <w:color w:val="00B050"/>
          <w:sz w:val="20"/>
          <w:u w:val="single"/>
        </w:rPr>
        <w:t>MAI Air Fare Reimbursement:</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color w:val="000000"/>
          <w:sz w:val="20"/>
          <w:szCs w:val="20"/>
        </w:rPr>
        <w:t>Members who are eligible to participate at the MAIS- Subsidized Participation Fee are eligible to claim Airfare Reimbursement also with an upper ceiling of Rs. 75,000/-, subject to the Airfare Funding Approval by the Government for 2023-24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942EAF" w:rsidRPr="00942EAF" w:rsidTr="00942EAF">
        <w:tc>
          <w:tcPr>
            <w:tcW w:w="63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i/>
                <w:iCs/>
                <w:sz w:val="24"/>
                <w:szCs w:val="24"/>
              </w:rPr>
              <w:t>14 Days Advance notice to CLE (in the prescribed format</w:t>
            </w:r>
            <w:proofErr w:type="gramStart"/>
            <w:r w:rsidRPr="00942EAF">
              <w:rPr>
                <w:rFonts w:ascii="Verdana" w:eastAsia="Times New Roman" w:hAnsi="Verdana" w:cs="Times New Roman"/>
                <w:i/>
                <w:iCs/>
                <w:sz w:val="24"/>
                <w:szCs w:val="24"/>
              </w:rPr>
              <w:t>)-</w:t>
            </w:r>
            <w:proofErr w:type="gramEnd"/>
            <w:r w:rsidRPr="00942EAF">
              <w:rPr>
                <w:rFonts w:ascii="Verdana" w:eastAsia="Times New Roman" w:hAnsi="Verdana" w:cs="Times New Roman"/>
                <w:i/>
                <w:iCs/>
                <w:sz w:val="24"/>
                <w:szCs w:val="24"/>
              </w:rPr>
              <w:t xml:space="preserve"> excluding date of travel &amp; receipt of application date.</w:t>
            </w:r>
          </w:p>
        </w:tc>
      </w:tr>
      <w:tr w:rsidR="00942EAF" w:rsidRPr="00942EAF" w:rsidTr="00942EAF">
        <w:tc>
          <w:tcPr>
            <w:tcW w:w="63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i/>
                <w:iCs/>
                <w:sz w:val="24"/>
                <w:szCs w:val="24"/>
              </w:rPr>
              <w:t xml:space="preserve">FOB Value in the preceding year between Rs 3 </w:t>
            </w:r>
            <w:proofErr w:type="spellStart"/>
            <w:r w:rsidRPr="00942EAF">
              <w:rPr>
                <w:rFonts w:ascii="Verdana" w:eastAsia="Times New Roman" w:hAnsi="Verdana" w:cs="Times New Roman"/>
                <w:i/>
                <w:iCs/>
                <w:sz w:val="24"/>
                <w:szCs w:val="24"/>
              </w:rPr>
              <w:t>lakhs</w:t>
            </w:r>
            <w:proofErr w:type="spellEnd"/>
            <w:r w:rsidRPr="00942EAF">
              <w:rPr>
                <w:rFonts w:ascii="Verdana" w:eastAsia="Times New Roman" w:hAnsi="Verdana" w:cs="Times New Roman"/>
                <w:i/>
                <w:iCs/>
                <w:sz w:val="24"/>
                <w:szCs w:val="24"/>
              </w:rPr>
              <w:t xml:space="preserve"> to</w:t>
            </w:r>
            <w:r w:rsidRPr="00942EAF">
              <w:rPr>
                <w:rFonts w:ascii="Verdana" w:eastAsia="Times New Roman" w:hAnsi="Verdana" w:cs="Times New Roman"/>
                <w:sz w:val="24"/>
                <w:szCs w:val="24"/>
              </w:rPr>
              <w:t>  </w:t>
            </w:r>
            <w:r w:rsidRPr="00942EAF">
              <w:rPr>
                <w:rFonts w:ascii="Verdana" w:eastAsia="Times New Roman" w:hAnsi="Verdana" w:cs="Times New Roman"/>
                <w:i/>
                <w:iCs/>
                <w:sz w:val="24"/>
                <w:szCs w:val="24"/>
              </w:rPr>
              <w:t xml:space="preserve">Rs.50 </w:t>
            </w:r>
            <w:proofErr w:type="spellStart"/>
            <w:r w:rsidRPr="00942EAF">
              <w:rPr>
                <w:rFonts w:ascii="Verdana" w:eastAsia="Times New Roman" w:hAnsi="Verdana" w:cs="Times New Roman"/>
                <w:i/>
                <w:iCs/>
                <w:sz w:val="24"/>
                <w:szCs w:val="24"/>
              </w:rPr>
              <w:t>Crores</w:t>
            </w:r>
            <w:proofErr w:type="spellEnd"/>
          </w:p>
        </w:tc>
      </w:tr>
      <w:tr w:rsidR="00942EAF" w:rsidRPr="00942EAF" w:rsidTr="00942EAF">
        <w:tc>
          <w:tcPr>
            <w:tcW w:w="63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i/>
                <w:iCs/>
                <w:sz w:val="24"/>
                <w:szCs w:val="24"/>
              </w:rPr>
              <w:lastRenderedPageBreak/>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lastRenderedPageBreak/>
              <w:br/>
            </w:r>
            <w:r w:rsidRPr="00942EAF">
              <w:rPr>
                <w:rFonts w:ascii="Verdana" w:eastAsia="Times New Roman" w:hAnsi="Verdana" w:cs="Times New Roman"/>
                <w:sz w:val="24"/>
                <w:szCs w:val="24"/>
              </w:rPr>
              <w:lastRenderedPageBreak/>
              <w:t xml:space="preserve">Members to have completed 12 months of </w:t>
            </w:r>
            <w:proofErr w:type="gramStart"/>
            <w:r w:rsidRPr="00942EAF">
              <w:rPr>
                <w:rFonts w:ascii="Verdana" w:eastAsia="Times New Roman" w:hAnsi="Verdana" w:cs="Times New Roman"/>
                <w:sz w:val="24"/>
                <w:szCs w:val="24"/>
              </w:rPr>
              <w:t>Membership  and</w:t>
            </w:r>
            <w:proofErr w:type="gramEnd"/>
            <w:r w:rsidRPr="00942EAF">
              <w:rPr>
                <w:rFonts w:ascii="Verdana" w:eastAsia="Times New Roman" w:hAnsi="Verdana" w:cs="Times New Roman"/>
                <w:sz w:val="24"/>
                <w:szCs w:val="24"/>
              </w:rPr>
              <w:t xml:space="preserve"> is regularly filing returns with the concerned EPC.</w:t>
            </w:r>
          </w:p>
        </w:tc>
      </w:tr>
      <w:tr w:rsidR="00942EAF" w:rsidRPr="00942EAF" w:rsidTr="00942EAF">
        <w:tc>
          <w:tcPr>
            <w:tcW w:w="63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lastRenderedPageBreak/>
              <w:br/>
            </w:r>
            <w:r w:rsidRPr="00942EAF">
              <w:rPr>
                <w:rFonts w:ascii="Verdana" w:eastAsia="Times New Roman" w:hAnsi="Verdana" w:cs="Times New Roman"/>
                <w:i/>
                <w:iCs/>
                <w:sz w:val="24"/>
                <w:szCs w:val="24"/>
              </w:rPr>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i/>
                <w:iCs/>
                <w:sz w:val="24"/>
                <w:szCs w:val="24"/>
              </w:rPr>
              <w:t>Person attending the fair – </w:t>
            </w:r>
            <w:r w:rsidRPr="00942EAF">
              <w:rPr>
                <w:rFonts w:ascii="Verdana" w:eastAsia="Times New Roman" w:hAnsi="Verdana" w:cs="Times New Roman"/>
                <w:sz w:val="24"/>
                <w:szCs w:val="24"/>
              </w:rPr>
              <w:t>Regular Director / Partner / Proprietor  OR 'regular officer of the company on senior managerial position'</w:t>
            </w:r>
          </w:p>
        </w:tc>
      </w:tr>
      <w:tr w:rsidR="00942EAF" w:rsidRPr="00942EAF" w:rsidTr="00942EAF">
        <w:tc>
          <w:tcPr>
            <w:tcW w:w="63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i/>
                <w:iCs/>
                <w:sz w:val="24"/>
                <w:szCs w:val="24"/>
              </w:rPr>
              <w:t>Restricted to Three times grant received under MDA/MAIS.   </w:t>
            </w:r>
            <w:r w:rsidRPr="00942EAF">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942EAF">
              <w:rPr>
                <w:rFonts w:ascii="Verdana" w:eastAsia="Times New Roman" w:hAnsi="Verdana" w:cs="Times New Roman"/>
                <w:sz w:val="24"/>
                <w:szCs w:val="24"/>
              </w:rPr>
              <w:t>crore</w:t>
            </w:r>
            <w:proofErr w:type="spellEnd"/>
            <w:r w:rsidRPr="00942EAF">
              <w:rPr>
                <w:rFonts w:ascii="Verdana" w:eastAsia="Times New Roman" w:hAnsi="Verdana" w:cs="Times New Roman"/>
                <w:sz w:val="24"/>
                <w:szCs w:val="24"/>
              </w:rPr>
              <w:t xml:space="preserve"> in a year, 5 participations in a particular event is allowed</w:t>
            </w:r>
          </w:p>
        </w:tc>
      </w:tr>
      <w:tr w:rsidR="00942EAF" w:rsidRPr="00942EAF" w:rsidTr="00942EAF">
        <w:tc>
          <w:tcPr>
            <w:tcW w:w="63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 xml:space="preserve">Claim forms (with original boarding pass), duly filled in and complete in </w:t>
            </w:r>
            <w:proofErr w:type="gramStart"/>
            <w:r w:rsidRPr="00942EAF">
              <w:rPr>
                <w:rFonts w:ascii="Verdana" w:eastAsia="Times New Roman" w:hAnsi="Verdana" w:cs="Times New Roman"/>
                <w:sz w:val="24"/>
                <w:szCs w:val="24"/>
              </w:rPr>
              <w:t>a</w:t>
            </w:r>
            <w:proofErr w:type="gramEnd"/>
            <w:r w:rsidRPr="00942EAF">
              <w:rPr>
                <w:rFonts w:ascii="Verdana" w:eastAsia="Times New Roman" w:hAnsi="Verdana" w:cs="Times New Roman"/>
                <w:sz w:val="24"/>
                <w:szCs w:val="24"/>
              </w:rPr>
              <w:t xml:space="preserve"> </w:t>
            </w:r>
            <w:proofErr w:type="spellStart"/>
            <w:r w:rsidRPr="00942EAF">
              <w:rPr>
                <w:rFonts w:ascii="Verdana" w:eastAsia="Times New Roman" w:hAnsi="Verdana" w:cs="Times New Roman"/>
                <w:sz w:val="24"/>
                <w:szCs w:val="24"/>
              </w:rPr>
              <w:t>ll</w:t>
            </w:r>
            <w:proofErr w:type="spellEnd"/>
            <w:r w:rsidRPr="00942EAF">
              <w:rPr>
                <w:rFonts w:ascii="Verdana" w:eastAsia="Times New Roman" w:hAnsi="Verdana" w:cs="Times New Roman"/>
                <w:sz w:val="24"/>
                <w:szCs w:val="24"/>
              </w:rPr>
              <w:t xml:space="preserve"> respects must be submitted to CLE within 45 days of return to India.</w:t>
            </w:r>
          </w:p>
        </w:tc>
      </w:tr>
      <w:tr w:rsidR="00942EAF" w:rsidRPr="00942EAF" w:rsidTr="00942EAF">
        <w:tc>
          <w:tcPr>
            <w:tcW w:w="63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r w:rsidRPr="00942EAF">
              <w:rPr>
                <w:rFonts w:ascii="Verdana" w:eastAsia="Times New Roman" w:hAnsi="Verdana" w:cs="Times New Roman"/>
                <w:i/>
                <w:iCs/>
                <w:sz w:val="24"/>
                <w:szCs w:val="24"/>
              </w:rPr>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Verdana" w:eastAsia="Times New Roman" w:hAnsi="Verdana" w:cs="Times New Roman"/>
                <w:sz w:val="24"/>
                <w:szCs w:val="24"/>
              </w:rPr>
              <w:t>Airfare reimbursement will not admissible to a foreign national</w:t>
            </w:r>
          </w:p>
        </w:tc>
      </w:tr>
    </w:tbl>
    <w:p w:rsidR="00942EAF" w:rsidRPr="00942EAF" w:rsidRDefault="00942EAF" w:rsidP="00942EAF">
      <w:pPr>
        <w:spacing w:after="240" w:line="240" w:lineRule="auto"/>
        <w:rPr>
          <w:rFonts w:ascii="Verdana" w:eastAsia="Times New Roman" w:hAnsi="Verdana" w:cs="Times New Roman"/>
          <w:sz w:val="20"/>
          <w:szCs w:val="20"/>
        </w:rPr>
      </w:pPr>
      <w:r w:rsidRPr="00942EAF">
        <w:rPr>
          <w:rFonts w:ascii="Verdana" w:eastAsia="Times New Roman" w:hAnsi="Verdana" w:cs="Times New Roman"/>
          <w:sz w:val="20"/>
          <w:szCs w:val="20"/>
        </w:rPr>
        <w:br/>
      </w:r>
      <w:r w:rsidRPr="00942EAF">
        <w:rPr>
          <w:rFonts w:ascii="Verdana" w:eastAsia="Times New Roman" w:hAnsi="Verdana" w:cs="Times New Roman"/>
          <w:color w:val="000000"/>
          <w:sz w:val="20"/>
          <w:szCs w:val="20"/>
          <w:u w:val="single"/>
        </w:rPr>
        <w:t>For complete details about the revised MAI eligibility criteria, please refer the circular dated 4</w:t>
      </w:r>
      <w:r w:rsidRPr="00942EAF">
        <w:rPr>
          <w:rFonts w:ascii="Verdana" w:eastAsia="Times New Roman" w:hAnsi="Verdana" w:cs="Times New Roman"/>
          <w:color w:val="000000"/>
          <w:sz w:val="20"/>
          <w:szCs w:val="20"/>
          <w:u w:val="single"/>
          <w:vertAlign w:val="superscript"/>
        </w:rPr>
        <w:t>th</w:t>
      </w:r>
      <w:r w:rsidRPr="00942EAF">
        <w:rPr>
          <w:rFonts w:ascii="Verdana" w:eastAsia="Times New Roman" w:hAnsi="Verdana" w:cs="Times New Roman"/>
          <w:color w:val="000000"/>
          <w:sz w:val="20"/>
          <w:szCs w:val="20"/>
          <w:u w:val="single"/>
        </w:rPr>
        <w:t xml:space="preserve"> August, 2021 issued by CLE.</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i/>
          <w:iCs/>
          <w:color w:val="000000"/>
          <w:sz w:val="20"/>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942EAF">
        <w:rPr>
          <w:rFonts w:ascii="Verdana" w:eastAsia="Times New Roman" w:hAnsi="Verdana" w:cs="Times New Roman"/>
          <w:color w:val="000000"/>
          <w:sz w:val="20"/>
          <w:szCs w:val="20"/>
        </w:rPr>
        <w:t>the Airfare Funding Approval by the Government for 2023-24 and compliance of the above Conditions.</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bCs/>
          <w:color w:val="00B050"/>
          <w:sz w:val="20"/>
          <w:u w:val="single"/>
        </w:rPr>
        <w:t>Visa</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t xml:space="preserve">Members have to arrange Visa to Italy on their own.  However, CLE will arrange for the Invitation Letters from the Organizer (2 Invitation Letters per participating company will be issued without any additional charges).   For more than two letters, there will be charges of Euro 30 (Rs. 2,700/- per person), payable to the Fair Organizer.     </w:t>
      </w:r>
      <w:r w:rsidRPr="00942EAF">
        <w:rPr>
          <w:rFonts w:ascii="Verdana" w:eastAsia="Times New Roman" w:hAnsi="Verdana" w:cs="Times New Roman"/>
          <w:b/>
          <w:sz w:val="20"/>
          <w:u w:val="single"/>
        </w:rPr>
        <w:t xml:space="preserve">With regard to </w:t>
      </w:r>
      <w:proofErr w:type="spellStart"/>
      <w:r w:rsidRPr="00942EAF">
        <w:rPr>
          <w:rFonts w:ascii="Verdana" w:eastAsia="Times New Roman" w:hAnsi="Verdana" w:cs="Times New Roman"/>
          <w:b/>
          <w:sz w:val="20"/>
          <w:u w:val="single"/>
        </w:rPr>
        <w:t>issue</w:t>
      </w:r>
      <w:proofErr w:type="spellEnd"/>
      <w:r w:rsidRPr="00942EAF">
        <w:rPr>
          <w:rFonts w:ascii="Verdana" w:eastAsia="Times New Roman" w:hAnsi="Verdana" w:cs="Times New Roman"/>
          <w:b/>
          <w:sz w:val="20"/>
          <w:u w:val="single"/>
        </w:rPr>
        <w:t xml:space="preserve"> of visa invitation letters, participants may note the following:-</w:t>
      </w:r>
    </w:p>
    <w:p w:rsidR="00942EAF" w:rsidRPr="00942EAF" w:rsidRDefault="00942EAF" w:rsidP="00942EAF">
      <w:pPr>
        <w:numPr>
          <w:ilvl w:val="0"/>
          <w:numId w:val="1"/>
        </w:numPr>
        <w:spacing w:before="100" w:beforeAutospacing="1" w:after="0" w:line="240" w:lineRule="auto"/>
        <w:jc w:val="both"/>
        <w:rPr>
          <w:rFonts w:ascii="Verdana" w:eastAsia="Times New Roman" w:hAnsi="Verdana" w:cs="Times New Roman"/>
          <w:sz w:val="20"/>
          <w:szCs w:val="20"/>
        </w:rPr>
      </w:pPr>
      <w:r w:rsidRPr="00942EAF">
        <w:rPr>
          <w:rFonts w:ascii="Verdana" w:eastAsia="Times New Roman" w:hAnsi="Verdana" w:cs="Times New Roman"/>
          <w:b/>
          <w:sz w:val="20"/>
        </w:rPr>
        <w:t xml:space="preserve">CLE/Fair Organizer will issue visa invitation letter to a </w:t>
      </w:r>
      <w:r w:rsidRPr="00942EAF">
        <w:rPr>
          <w:rFonts w:ascii="Verdana" w:eastAsia="Times New Roman" w:hAnsi="Verdana" w:cs="Times New Roman"/>
          <w:b/>
          <w:sz w:val="20"/>
          <w:u w:val="single"/>
        </w:rPr>
        <w:t>maximum of 3 persons</w:t>
      </w:r>
      <w:r w:rsidRPr="00942EAF">
        <w:rPr>
          <w:rFonts w:ascii="Verdana" w:eastAsia="Times New Roman" w:hAnsi="Verdana" w:cs="Times New Roman"/>
          <w:b/>
          <w:sz w:val="20"/>
        </w:rPr>
        <w:t xml:space="preserve"> per participating company.</w:t>
      </w:r>
    </w:p>
    <w:p w:rsidR="00942EAF" w:rsidRPr="00942EAF" w:rsidRDefault="00942EAF" w:rsidP="00942EAF">
      <w:pPr>
        <w:numPr>
          <w:ilvl w:val="0"/>
          <w:numId w:val="1"/>
        </w:numPr>
        <w:spacing w:before="100" w:beforeAutospacing="1" w:after="0" w:line="240" w:lineRule="auto"/>
        <w:jc w:val="both"/>
        <w:rPr>
          <w:rFonts w:ascii="Verdana" w:eastAsia="Times New Roman" w:hAnsi="Verdana" w:cs="Times New Roman"/>
          <w:sz w:val="20"/>
          <w:szCs w:val="20"/>
        </w:rPr>
      </w:pPr>
      <w:r w:rsidRPr="00942EAF">
        <w:rPr>
          <w:rFonts w:ascii="Verdana" w:eastAsia="Times New Roman" w:hAnsi="Verdana" w:cs="Times New Roman"/>
          <w:b/>
          <w:sz w:val="20"/>
        </w:rPr>
        <w:t>Representatives of the participating company (other than Directors/Partners/ Proprietor of the firm) has to submit copies of their salary certificate, appointment letter, PF No. etc.) to prove that the applicant is a regular employee of the company</w:t>
      </w:r>
    </w:p>
    <w:p w:rsidR="00942EAF" w:rsidRPr="00942EAF" w:rsidRDefault="00942EAF" w:rsidP="00942EAF">
      <w:pPr>
        <w:spacing w:after="0" w:line="240" w:lineRule="auto"/>
        <w:rPr>
          <w:rFonts w:ascii="Verdana" w:eastAsia="Times New Roman" w:hAnsi="Verdana" w:cs="Times New Roman"/>
          <w:sz w:val="20"/>
          <w:szCs w:val="20"/>
        </w:rPr>
      </w:pPr>
      <w:r w:rsidRPr="00942EAF">
        <w:rPr>
          <w:rFonts w:ascii="Verdana" w:eastAsia="Calibri" w:hAnsi="Verdana" w:cs="Times New Roman"/>
          <w:sz w:val="20"/>
          <w:szCs w:val="20"/>
        </w:rPr>
        <w:t>Please note that non-issuance of Visa or any other reasons will not be considered as a valid ground for withdrawal subsequent to confirmation of participation. Hence, withdrawal from participation after confirmation will not be allowed and payment once deposited to CLE will not be refunded for whatever reasons, until and unless the fair is cancelled by the organizer.</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proofErr w:type="gramStart"/>
      <w:r w:rsidRPr="00942EAF">
        <w:rPr>
          <w:rFonts w:ascii="Verdana" w:eastAsia="Times New Roman" w:hAnsi="Verdana" w:cs="Times New Roman"/>
          <w:b/>
          <w:color w:val="00B050"/>
          <w:sz w:val="20"/>
        </w:rPr>
        <w:t>Allocation of Space to CLE's participants @ 99</w:t>
      </w:r>
      <w:r w:rsidRPr="00942EAF">
        <w:rPr>
          <w:rFonts w:ascii="Verdana" w:eastAsia="Times New Roman" w:hAnsi="Verdana" w:cs="Times New Roman"/>
          <w:b/>
          <w:color w:val="00B050"/>
          <w:sz w:val="20"/>
          <w:vertAlign w:val="superscript"/>
        </w:rPr>
        <w:t>th</w:t>
      </w:r>
      <w:r w:rsidRPr="00942EAF">
        <w:rPr>
          <w:rFonts w:ascii="Verdana" w:eastAsia="Times New Roman" w:hAnsi="Verdana" w:cs="Times New Roman"/>
          <w:b/>
          <w:color w:val="00B050"/>
          <w:sz w:val="20"/>
        </w:rPr>
        <w:t xml:space="preserve"> Garda Fair.</w:t>
      </w:r>
      <w:proofErr w:type="gramEnd"/>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t xml:space="preserve">As informed by the fair organizer, the requests received from the companies (those who have participated in the January, 2023 edition), for retaining the same location/space for the June, 2023 edition will be considered to the maximum extent possible.  This will be subject to remittance of full and final payment to the fair organizer before the last date.   The fair organizer has also informed that, keeping in view the high number of space confirmations for the June, 2023 edition, space for the new proposals/participants will be mainly allotted in Hall A1 and A3. </w:t>
      </w:r>
      <w:r w:rsidRPr="00942EAF">
        <w:rPr>
          <w:rFonts w:ascii="Verdana" w:eastAsia="Times New Roman" w:hAnsi="Verdana" w:cs="Times New Roman"/>
          <w:b/>
          <w:sz w:val="20"/>
        </w:rPr>
        <w:t xml:space="preserve">Hence in order to get good/preferred location, </w:t>
      </w:r>
      <w:r w:rsidRPr="00942EAF">
        <w:rPr>
          <w:rFonts w:ascii="Verdana" w:eastAsia="Times New Roman" w:hAnsi="Verdana" w:cs="Times New Roman"/>
          <w:b/>
          <w:sz w:val="20"/>
        </w:rPr>
        <w:lastRenderedPageBreak/>
        <w:t xml:space="preserve">members are requested to confirm their participation by remitting full and final participation fee to CLE well before the due date.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bCs/>
          <w:color w:val="00B050"/>
          <w:sz w:val="20"/>
          <w:u w:val="single"/>
        </w:rPr>
        <w:t xml:space="preserve">Last Date for confirming space requirement and remittance of participation fee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Cs/>
          <w:color w:val="000000"/>
          <w:sz w:val="20"/>
          <w:szCs w:val="20"/>
        </w:rPr>
        <w:t>The fair organizer has given time till 1</w:t>
      </w:r>
      <w:r w:rsidRPr="00942EAF">
        <w:rPr>
          <w:rFonts w:ascii="Verdana" w:eastAsia="Times New Roman" w:hAnsi="Verdana" w:cs="Times New Roman"/>
          <w:bCs/>
          <w:color w:val="000000"/>
          <w:sz w:val="20"/>
          <w:szCs w:val="20"/>
          <w:vertAlign w:val="superscript"/>
        </w:rPr>
        <w:t>st</w:t>
      </w:r>
      <w:r w:rsidRPr="00942EAF">
        <w:rPr>
          <w:rFonts w:ascii="Verdana" w:eastAsia="Times New Roman" w:hAnsi="Verdana" w:cs="Times New Roman"/>
          <w:bCs/>
          <w:color w:val="000000"/>
          <w:sz w:val="20"/>
          <w:szCs w:val="20"/>
        </w:rPr>
        <w:t xml:space="preserve"> March, 2023, for informing CLE's total space requirement, by remitting full and final payment.   Hence</w:t>
      </w:r>
      <w:proofErr w:type="gramStart"/>
      <w:r w:rsidRPr="00942EAF">
        <w:rPr>
          <w:rFonts w:ascii="Verdana" w:eastAsia="Times New Roman" w:hAnsi="Verdana" w:cs="Times New Roman"/>
          <w:bCs/>
          <w:color w:val="000000"/>
          <w:sz w:val="20"/>
          <w:szCs w:val="20"/>
        </w:rPr>
        <w:t>,  members</w:t>
      </w:r>
      <w:proofErr w:type="gramEnd"/>
      <w:r w:rsidRPr="00942EAF">
        <w:rPr>
          <w:rFonts w:ascii="Verdana" w:eastAsia="Times New Roman" w:hAnsi="Verdana" w:cs="Times New Roman"/>
          <w:bCs/>
          <w:color w:val="000000"/>
          <w:sz w:val="20"/>
          <w:szCs w:val="20"/>
        </w:rPr>
        <w:t xml:space="preserve"> those who are interested to participate in the June, 2023 edition of the Garda Fair, Italy may remit full and final  participation fee, as notified above,  (</w:t>
      </w:r>
      <w:r w:rsidRPr="00942EAF">
        <w:rPr>
          <w:rFonts w:ascii="Verdana" w:eastAsia="Times New Roman" w:hAnsi="Verdana" w:cs="Times New Roman"/>
          <w:bCs/>
          <w:color w:val="000000"/>
          <w:sz w:val="20"/>
          <w:szCs w:val="20"/>
          <w:u w:val="single"/>
        </w:rPr>
        <w:t>including the extra charges applicable for 'old' and 'new' participants</w:t>
      </w:r>
      <w:r w:rsidRPr="00942EAF">
        <w:rPr>
          <w:rFonts w:ascii="Verdana" w:eastAsia="Times New Roman" w:hAnsi="Verdana" w:cs="Times New Roman"/>
          <w:bCs/>
          <w:color w:val="000000"/>
          <w:sz w:val="20"/>
          <w:szCs w:val="20"/>
        </w:rPr>
        <w:t xml:space="preserve">), to CLE's below given bank account and inform us the UTR details latest by </w:t>
      </w:r>
      <w:r w:rsidRPr="00942EAF">
        <w:rPr>
          <w:rFonts w:ascii="Verdana" w:eastAsia="Times New Roman" w:hAnsi="Verdana" w:cs="Times New Roman"/>
          <w:b/>
          <w:bCs/>
          <w:color w:val="000000"/>
          <w:sz w:val="20"/>
        </w:rPr>
        <w:t>28</w:t>
      </w:r>
      <w:r w:rsidRPr="00942EAF">
        <w:rPr>
          <w:rFonts w:ascii="Verdana" w:eastAsia="Times New Roman" w:hAnsi="Verdana" w:cs="Times New Roman"/>
          <w:b/>
          <w:bCs/>
          <w:color w:val="000000"/>
          <w:sz w:val="20"/>
          <w:vertAlign w:val="superscript"/>
        </w:rPr>
        <w:t>th</w:t>
      </w:r>
      <w:r w:rsidRPr="00942EAF">
        <w:rPr>
          <w:rFonts w:ascii="Verdana" w:eastAsia="Times New Roman" w:hAnsi="Verdana" w:cs="Times New Roman"/>
          <w:b/>
          <w:bCs/>
          <w:color w:val="000000"/>
          <w:sz w:val="20"/>
        </w:rPr>
        <w:t xml:space="preserve"> February, 2023</w:t>
      </w:r>
      <w:r w:rsidRPr="00942EAF">
        <w:rPr>
          <w:rFonts w:ascii="Verdana" w:eastAsia="Times New Roman" w:hAnsi="Verdana" w:cs="Times New Roman"/>
          <w:bCs/>
          <w:color w:val="000000"/>
          <w:sz w:val="20"/>
          <w:szCs w:val="20"/>
        </w:rPr>
        <w:t xml:space="preserve"> </w:t>
      </w:r>
      <w:r w:rsidRPr="00942EAF">
        <w:rPr>
          <w:rFonts w:ascii="Verdana" w:eastAsia="Times New Roman" w:hAnsi="Verdana" w:cs="Times New Roman"/>
          <w:b/>
          <w:bCs/>
          <w:color w:val="000000"/>
          <w:sz w:val="20"/>
        </w:rPr>
        <w:t>(Tuesday)</w:t>
      </w:r>
      <w:r w:rsidRPr="00942EAF">
        <w:rPr>
          <w:rFonts w:ascii="Verdana" w:eastAsia="Times New Roman" w:hAnsi="Verdana" w:cs="Times New Roman"/>
          <w:bCs/>
          <w:color w:val="000000"/>
          <w:sz w:val="20"/>
          <w:szCs w:val="20"/>
        </w:rPr>
        <w:t xml:space="preserve"> so that we can confirm CLE's space requirement to the fair organizer accordingly.  </w:t>
      </w:r>
      <w:r w:rsidRPr="00942EAF">
        <w:rPr>
          <w:rFonts w:ascii="Verdana" w:eastAsia="Times New Roman" w:hAnsi="Verdana" w:cs="Times New Roman"/>
          <w:b/>
          <w:bCs/>
          <w:color w:val="000000"/>
          <w:sz w:val="20"/>
        </w:rPr>
        <w:t xml:space="preserve">We would like to reiterate that, 18% GST will be applicable on all payments.  It is very important to mention that, CLE will confirm our space requirement to the fair organizer, strictly on the basis of remittance of full and final payment by the participating companies.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Cs/>
          <w:sz w:val="20"/>
          <w:szCs w:val="20"/>
        </w:rPr>
        <w:t>Beneficiary Name - Council for Leather Exports</w:t>
      </w:r>
      <w:r w:rsidRPr="00942EAF">
        <w:rPr>
          <w:rFonts w:ascii="Verdana" w:eastAsia="Times New Roman" w:hAnsi="Verdana" w:cs="Times New Roman"/>
          <w:sz w:val="20"/>
          <w:szCs w:val="20"/>
        </w:rPr>
        <w:br/>
      </w:r>
      <w:r w:rsidRPr="00942EAF">
        <w:rPr>
          <w:rFonts w:ascii="Verdana" w:eastAsia="Times New Roman" w:hAnsi="Verdana" w:cs="Times New Roman"/>
          <w:bCs/>
          <w:sz w:val="20"/>
          <w:szCs w:val="20"/>
        </w:rPr>
        <w:t xml:space="preserve">Bank    -    </w:t>
      </w:r>
      <w:proofErr w:type="spellStart"/>
      <w:r w:rsidRPr="00942EAF">
        <w:rPr>
          <w:rFonts w:ascii="Verdana" w:eastAsia="Times New Roman" w:hAnsi="Verdana" w:cs="Times New Roman"/>
          <w:bCs/>
          <w:sz w:val="20"/>
          <w:szCs w:val="20"/>
        </w:rPr>
        <w:t>Canara</w:t>
      </w:r>
      <w:proofErr w:type="spellEnd"/>
      <w:r w:rsidRPr="00942EAF">
        <w:rPr>
          <w:rFonts w:ascii="Verdana" w:eastAsia="Times New Roman" w:hAnsi="Verdana" w:cs="Times New Roman"/>
          <w:bCs/>
          <w:sz w:val="20"/>
          <w:szCs w:val="20"/>
        </w:rPr>
        <w:t xml:space="preserve"> Bank</w:t>
      </w:r>
      <w:r w:rsidRPr="00942EAF">
        <w:rPr>
          <w:rFonts w:ascii="Verdana" w:eastAsia="Times New Roman" w:hAnsi="Verdana" w:cs="Times New Roman"/>
          <w:sz w:val="20"/>
          <w:szCs w:val="20"/>
        </w:rPr>
        <w:br/>
      </w:r>
      <w:r w:rsidRPr="00942EAF">
        <w:rPr>
          <w:rFonts w:ascii="Verdana" w:eastAsia="Times New Roman" w:hAnsi="Verdana" w:cs="Times New Roman"/>
          <w:bCs/>
          <w:sz w:val="20"/>
          <w:szCs w:val="20"/>
        </w:rPr>
        <w:t>Branch   - Park Town Branch, Chennai 3</w:t>
      </w:r>
      <w:r w:rsidRPr="00942EAF">
        <w:rPr>
          <w:rFonts w:ascii="Verdana" w:eastAsia="Times New Roman" w:hAnsi="Verdana" w:cs="Times New Roman"/>
          <w:sz w:val="20"/>
          <w:szCs w:val="20"/>
        </w:rPr>
        <w:br/>
      </w:r>
      <w:r w:rsidRPr="00942EAF">
        <w:rPr>
          <w:rFonts w:ascii="Verdana" w:eastAsia="Times New Roman" w:hAnsi="Verdana" w:cs="Times New Roman"/>
          <w:bCs/>
          <w:sz w:val="20"/>
          <w:szCs w:val="20"/>
        </w:rPr>
        <w:t>IFS Code - CNRB0000976</w:t>
      </w:r>
      <w:r w:rsidRPr="00942EAF">
        <w:rPr>
          <w:rFonts w:ascii="Verdana" w:eastAsia="Times New Roman" w:hAnsi="Verdana" w:cs="Times New Roman"/>
          <w:sz w:val="20"/>
          <w:szCs w:val="20"/>
        </w:rPr>
        <w:br/>
      </w:r>
      <w:r w:rsidRPr="00942EAF">
        <w:rPr>
          <w:rFonts w:ascii="Verdana" w:eastAsia="Times New Roman" w:hAnsi="Verdana" w:cs="Times New Roman"/>
          <w:bCs/>
          <w:sz w:val="20"/>
          <w:szCs w:val="20"/>
        </w:rPr>
        <w:t>SB Account -</w:t>
      </w:r>
      <w:proofErr w:type="gramStart"/>
      <w:r w:rsidRPr="00942EAF">
        <w:rPr>
          <w:rFonts w:ascii="Verdana" w:eastAsia="Times New Roman" w:hAnsi="Verdana" w:cs="Times New Roman"/>
          <w:bCs/>
          <w:sz w:val="20"/>
          <w:szCs w:val="20"/>
        </w:rPr>
        <w:t>  0976101016996</w:t>
      </w:r>
      <w:proofErr w:type="gramEnd"/>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
          <w:bCs/>
          <w:color w:val="000000" w:themeColor="text1"/>
          <w:sz w:val="20"/>
        </w:rPr>
        <w:t>Members may please note that, MAI subsidized rates would be available for a maximum number of 35 companies (</w:t>
      </w:r>
      <w:proofErr w:type="spellStart"/>
      <w:r w:rsidRPr="00942EAF">
        <w:rPr>
          <w:rFonts w:ascii="Verdana" w:eastAsia="Times New Roman" w:hAnsi="Verdana" w:cs="Times New Roman"/>
          <w:b/>
          <w:bCs/>
          <w:color w:val="000000" w:themeColor="text1"/>
          <w:sz w:val="20"/>
        </w:rPr>
        <w:t>ExpoRivaSchuh</w:t>
      </w:r>
      <w:proofErr w:type="spellEnd"/>
      <w:r w:rsidRPr="00942EAF">
        <w:rPr>
          <w:rFonts w:ascii="Verdana" w:eastAsia="Times New Roman" w:hAnsi="Verdana" w:cs="Times New Roman"/>
          <w:b/>
          <w:bCs/>
          <w:color w:val="000000" w:themeColor="text1"/>
          <w:sz w:val="20"/>
        </w:rPr>
        <w:t xml:space="preserve"> and </w:t>
      </w:r>
      <w:proofErr w:type="spellStart"/>
      <w:r w:rsidRPr="00942EAF">
        <w:rPr>
          <w:rFonts w:ascii="Verdana" w:eastAsia="Times New Roman" w:hAnsi="Verdana" w:cs="Times New Roman"/>
          <w:b/>
          <w:bCs/>
          <w:color w:val="000000" w:themeColor="text1"/>
          <w:sz w:val="20"/>
        </w:rPr>
        <w:t>Gardabags</w:t>
      </w:r>
      <w:proofErr w:type="spellEnd"/>
      <w:r w:rsidRPr="00942EAF">
        <w:rPr>
          <w:rFonts w:ascii="Verdana" w:eastAsia="Times New Roman" w:hAnsi="Verdana" w:cs="Times New Roman"/>
          <w:b/>
          <w:bCs/>
          <w:color w:val="000000" w:themeColor="text1"/>
          <w:sz w:val="20"/>
        </w:rPr>
        <w:t xml:space="preserve"> together) and participation with subsidy will be confirmed on first come first served basis, based on the order of receipt of payment in CLE's bank account.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bCs/>
          <w:color w:val="000000" w:themeColor="text1"/>
          <w:sz w:val="20"/>
          <w:szCs w:val="20"/>
        </w:rPr>
        <w:t xml:space="preserve">The attached application forms, duly filled in, may be sent to us while confirming your participation.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t xml:space="preserve">With best regards, </w:t>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r>
      <w:r w:rsidRPr="00942EAF">
        <w:rPr>
          <w:rFonts w:ascii="Verdana" w:eastAsia="Times New Roman" w:hAnsi="Verdana" w:cs="Times New Roman"/>
          <w:sz w:val="20"/>
          <w:szCs w:val="20"/>
        </w:rPr>
        <w:br/>
        <w:t xml:space="preserve">R. </w:t>
      </w:r>
      <w:proofErr w:type="spellStart"/>
      <w:r w:rsidRPr="00942EAF">
        <w:rPr>
          <w:rFonts w:ascii="Verdana" w:eastAsia="Times New Roman" w:hAnsi="Verdana" w:cs="Times New Roman"/>
          <w:sz w:val="20"/>
          <w:szCs w:val="20"/>
        </w:rPr>
        <w:t>Selvam</w:t>
      </w:r>
      <w:proofErr w:type="spellEnd"/>
      <w:r w:rsidRPr="00942EAF">
        <w:rPr>
          <w:rFonts w:ascii="Verdana" w:eastAsia="Times New Roman" w:hAnsi="Verdana" w:cs="Times New Roman"/>
          <w:sz w:val="20"/>
          <w:szCs w:val="20"/>
        </w:rPr>
        <w:t>, IAS</w:t>
      </w:r>
      <w:r w:rsidRPr="00942EAF">
        <w:rPr>
          <w:rFonts w:ascii="Verdana" w:eastAsia="Times New Roman" w:hAnsi="Verdana" w:cs="Times New Roman"/>
          <w:sz w:val="20"/>
          <w:szCs w:val="20"/>
        </w:rPr>
        <w:br/>
        <w:t>Executive Director</w:t>
      </w:r>
      <w:r w:rsidRPr="00942EAF">
        <w:rPr>
          <w:rFonts w:ascii="Verdana" w:eastAsia="Times New Roman" w:hAnsi="Verdana" w:cs="Times New Roman"/>
          <w:sz w:val="20"/>
          <w:szCs w:val="20"/>
        </w:rPr>
        <w:br/>
        <w:t>Council for Leather Exports</w:t>
      </w:r>
    </w:p>
    <w:p w:rsidR="00942EAF" w:rsidRPr="00942EAF" w:rsidRDefault="00942EAF" w:rsidP="00942EAF">
      <w:pPr>
        <w:spacing w:after="0" w:line="240" w:lineRule="auto"/>
        <w:rPr>
          <w:rFonts w:ascii="Times New Roman" w:eastAsia="Times New Roman" w:hAnsi="Times New Roman" w:cs="Times New Roman"/>
          <w:sz w:val="24"/>
          <w:szCs w:val="24"/>
        </w:rPr>
      </w:pPr>
      <w:r w:rsidRPr="00942EAF">
        <w:rPr>
          <w:rFonts w:ascii="Times New Roman" w:eastAsia="Times New Roman" w:hAnsi="Times New Roman" w:cs="Times New Roman"/>
          <w:sz w:val="24"/>
          <w:szCs w:val="24"/>
        </w:rPr>
        <w:br/>
      </w:r>
    </w:p>
    <w:p w:rsidR="00942EAF" w:rsidRPr="00942EAF" w:rsidRDefault="00942EAF" w:rsidP="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42EAF">
        <w:rPr>
          <w:rFonts w:ascii="Courier New" w:eastAsia="Times New Roman" w:hAnsi="Courier New" w:cs="Courier New"/>
          <w:sz w:val="20"/>
          <w:szCs w:val="20"/>
        </w:rPr>
        <w:t xml:space="preserve">-- </w:t>
      </w:r>
    </w:p>
    <w:p w:rsidR="00942EAF" w:rsidRPr="00942EAF" w:rsidRDefault="00942EAF" w:rsidP="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42EAF">
        <w:rPr>
          <w:rFonts w:ascii="Nirmala UI" w:eastAsia="Times New Roman" w:hAnsi="Nirmala UI" w:cs="Nirmala UI"/>
          <w:sz w:val="20"/>
          <w:szCs w:val="20"/>
        </w:rPr>
        <w:t>संतोष</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पांडेय</w:t>
      </w:r>
      <w:proofErr w:type="spellEnd"/>
      <w:r w:rsidRPr="00942EAF">
        <w:rPr>
          <w:rFonts w:ascii="Courier New" w:eastAsia="Times New Roman" w:hAnsi="Courier New" w:cs="Courier New"/>
          <w:sz w:val="20"/>
          <w:szCs w:val="20"/>
        </w:rPr>
        <w:t xml:space="preserve"> / </w:t>
      </w:r>
      <w:proofErr w:type="spellStart"/>
      <w:r w:rsidRPr="00942EAF">
        <w:rPr>
          <w:rFonts w:ascii="Courier New" w:eastAsia="Times New Roman" w:hAnsi="Courier New" w:cs="Courier New"/>
          <w:sz w:val="20"/>
          <w:szCs w:val="20"/>
        </w:rPr>
        <w:t>Santosh</w:t>
      </w:r>
      <w:proofErr w:type="spellEnd"/>
      <w:r w:rsidRPr="00942EAF">
        <w:rPr>
          <w:rFonts w:ascii="Courier New" w:eastAsia="Times New Roman" w:hAnsi="Courier New" w:cs="Courier New"/>
          <w:sz w:val="20"/>
          <w:szCs w:val="20"/>
        </w:rPr>
        <w:t xml:space="preserve"> </w:t>
      </w:r>
      <w:proofErr w:type="spellStart"/>
      <w:r w:rsidRPr="00942EAF">
        <w:rPr>
          <w:rFonts w:ascii="Courier New" w:eastAsia="Times New Roman" w:hAnsi="Courier New" w:cs="Courier New"/>
          <w:sz w:val="20"/>
          <w:szCs w:val="20"/>
        </w:rPr>
        <w:t>Pandey</w:t>
      </w:r>
      <w:proofErr w:type="spellEnd"/>
    </w:p>
    <w:p w:rsidR="00942EAF" w:rsidRPr="00942EAF" w:rsidRDefault="00942EAF" w:rsidP="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42EAF">
        <w:rPr>
          <w:rFonts w:ascii="Nirmala UI" w:eastAsia="Times New Roman" w:hAnsi="Nirmala UI" w:cs="Nirmala UI"/>
          <w:sz w:val="20"/>
          <w:szCs w:val="20"/>
        </w:rPr>
        <w:t>क्षेत्रीय</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निदेशक</w:t>
      </w:r>
      <w:proofErr w:type="spellEnd"/>
      <w:r w:rsidRPr="00942EAF">
        <w:rPr>
          <w:rFonts w:ascii="Courier New" w:eastAsia="Times New Roman" w:hAnsi="Courier New" w:cs="Courier New"/>
          <w:sz w:val="20"/>
          <w:szCs w:val="20"/>
        </w:rPr>
        <w:t>-(</w:t>
      </w:r>
      <w:proofErr w:type="spellStart"/>
      <w:r w:rsidRPr="00942EAF">
        <w:rPr>
          <w:rFonts w:ascii="Nirmala UI" w:eastAsia="Times New Roman" w:hAnsi="Nirmala UI" w:cs="Nirmala UI"/>
          <w:sz w:val="20"/>
          <w:szCs w:val="20"/>
        </w:rPr>
        <w:t>पश्चिम</w:t>
      </w:r>
      <w:proofErr w:type="spellEnd"/>
      <w:r w:rsidRPr="00942EAF">
        <w:rPr>
          <w:rFonts w:ascii="Courier New" w:eastAsia="Times New Roman" w:hAnsi="Courier New" w:cs="Courier New"/>
          <w:sz w:val="20"/>
          <w:szCs w:val="20"/>
        </w:rPr>
        <w:t>) / Regional Director-(West)</w:t>
      </w:r>
    </w:p>
    <w:p w:rsidR="00942EAF" w:rsidRPr="00942EAF" w:rsidRDefault="00942EAF" w:rsidP="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42EAF">
        <w:rPr>
          <w:rFonts w:ascii="Nirmala UI" w:eastAsia="Times New Roman" w:hAnsi="Nirmala UI" w:cs="Nirmala UI"/>
          <w:sz w:val="20"/>
          <w:szCs w:val="20"/>
        </w:rPr>
        <w:t>चर्म</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निर्यात</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परिषद</w:t>
      </w:r>
      <w:proofErr w:type="spellEnd"/>
      <w:r w:rsidRPr="00942EAF">
        <w:rPr>
          <w:rFonts w:ascii="Courier New" w:eastAsia="Times New Roman" w:hAnsi="Courier New" w:cs="Courier New"/>
          <w:sz w:val="20"/>
          <w:szCs w:val="20"/>
        </w:rPr>
        <w:t xml:space="preserve"> / Council for Leather Exports</w:t>
      </w:r>
    </w:p>
    <w:p w:rsidR="00942EAF" w:rsidRPr="00942EAF" w:rsidRDefault="00942EAF" w:rsidP="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42EAF">
        <w:rPr>
          <w:rFonts w:ascii="Courier New" w:eastAsia="Times New Roman" w:hAnsi="Courier New" w:cs="Courier New"/>
          <w:sz w:val="20"/>
          <w:szCs w:val="20"/>
        </w:rPr>
        <w:t>(</w:t>
      </w:r>
      <w:proofErr w:type="spellStart"/>
      <w:r w:rsidRPr="00942EAF">
        <w:rPr>
          <w:rFonts w:ascii="Nirmala UI" w:eastAsia="Times New Roman" w:hAnsi="Nirmala UI" w:cs="Nirmala UI"/>
          <w:sz w:val="20"/>
          <w:szCs w:val="20"/>
        </w:rPr>
        <w:t>वाणिज्य</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एवं</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उद्योग</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मंत्रालय</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भारत</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सरकार</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द्वारा</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प्रवर्तित</w:t>
      </w:r>
      <w:proofErr w:type="spellEnd"/>
      <w:r w:rsidRPr="00942EAF">
        <w:rPr>
          <w:rFonts w:ascii="Courier New" w:eastAsia="Times New Roman" w:hAnsi="Courier New" w:cs="Courier New"/>
          <w:sz w:val="20"/>
          <w:szCs w:val="20"/>
        </w:rPr>
        <w:t xml:space="preserve">)/ </w:t>
      </w:r>
    </w:p>
    <w:p w:rsidR="00942EAF" w:rsidRPr="00942EAF" w:rsidRDefault="00942EAF" w:rsidP="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42EAF">
        <w:rPr>
          <w:rFonts w:ascii="Courier New" w:eastAsia="Times New Roman" w:hAnsi="Courier New" w:cs="Courier New"/>
          <w:sz w:val="20"/>
          <w:szCs w:val="20"/>
        </w:rPr>
        <w:t xml:space="preserve">(Sponsored by Ministry of Commerce &amp; Industry, </w:t>
      </w:r>
      <w:proofErr w:type="spellStart"/>
      <w:r w:rsidRPr="00942EAF">
        <w:rPr>
          <w:rFonts w:ascii="Courier New" w:eastAsia="Times New Roman" w:hAnsi="Courier New" w:cs="Courier New"/>
          <w:sz w:val="20"/>
          <w:szCs w:val="20"/>
        </w:rPr>
        <w:t>Govt</w:t>
      </w:r>
      <w:proofErr w:type="spellEnd"/>
      <w:r w:rsidRPr="00942EAF">
        <w:rPr>
          <w:rFonts w:ascii="Courier New" w:eastAsia="Times New Roman" w:hAnsi="Courier New" w:cs="Courier New"/>
          <w:sz w:val="20"/>
          <w:szCs w:val="20"/>
        </w:rPr>
        <w:t xml:space="preserve"> of India)</w:t>
      </w:r>
    </w:p>
    <w:p w:rsidR="00942EAF" w:rsidRPr="00942EAF" w:rsidRDefault="00942EAF" w:rsidP="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42EAF">
        <w:rPr>
          <w:rFonts w:ascii="Nirmala UI" w:eastAsia="Times New Roman" w:hAnsi="Nirmala UI" w:cs="Nirmala UI"/>
          <w:sz w:val="20"/>
          <w:szCs w:val="20"/>
        </w:rPr>
        <w:t>क्षेत्रीय</w:t>
      </w:r>
      <w:proofErr w:type="spellEnd"/>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कार्यालय</w:t>
      </w:r>
      <w:proofErr w:type="spellEnd"/>
      <w:r w:rsidRPr="00942EAF">
        <w:rPr>
          <w:rFonts w:ascii="Courier New" w:eastAsia="Times New Roman" w:hAnsi="Courier New" w:cs="Courier New"/>
          <w:sz w:val="20"/>
          <w:szCs w:val="20"/>
        </w:rPr>
        <w:t xml:space="preserve">, </w:t>
      </w:r>
      <w:r w:rsidRPr="00942EAF">
        <w:rPr>
          <w:rFonts w:ascii="Nirmala UI" w:eastAsia="Times New Roman" w:hAnsi="Nirmala UI" w:cs="Nirmala UI"/>
          <w:sz w:val="20"/>
          <w:szCs w:val="20"/>
        </w:rPr>
        <w:t>मुंबई</w:t>
      </w:r>
      <w:r w:rsidRPr="00942EAF">
        <w:rPr>
          <w:rFonts w:ascii="Courier New" w:eastAsia="Times New Roman" w:hAnsi="Courier New" w:cs="Courier New"/>
          <w:sz w:val="20"/>
          <w:szCs w:val="20"/>
        </w:rPr>
        <w:t>-</w:t>
      </w:r>
      <w:r w:rsidRPr="00942EAF">
        <w:rPr>
          <w:rFonts w:ascii="Nirmala UI" w:eastAsia="Times New Roman" w:hAnsi="Nirmala UI" w:cs="Nirmala UI"/>
          <w:sz w:val="20"/>
          <w:szCs w:val="20"/>
        </w:rPr>
        <w:t>४०००९९</w:t>
      </w:r>
      <w:r w:rsidRPr="00942EAF">
        <w:rPr>
          <w:rFonts w:ascii="Courier New" w:eastAsia="Times New Roman" w:hAnsi="Courier New" w:cs="Courier New"/>
          <w:sz w:val="20"/>
          <w:szCs w:val="20"/>
        </w:rPr>
        <w:t xml:space="preserve">, </w:t>
      </w:r>
      <w:proofErr w:type="spellStart"/>
      <w:r w:rsidRPr="00942EAF">
        <w:rPr>
          <w:rFonts w:ascii="Nirmala UI" w:eastAsia="Times New Roman" w:hAnsi="Nirmala UI" w:cs="Nirmala UI"/>
          <w:sz w:val="20"/>
          <w:szCs w:val="20"/>
        </w:rPr>
        <w:t>भारत</w:t>
      </w:r>
      <w:proofErr w:type="spellEnd"/>
      <w:r w:rsidRPr="00942EAF">
        <w:rPr>
          <w:rFonts w:ascii="Courier New" w:eastAsia="Times New Roman" w:hAnsi="Courier New" w:cs="Courier New"/>
          <w:sz w:val="20"/>
          <w:szCs w:val="20"/>
        </w:rPr>
        <w:t xml:space="preserve"> / Regional Office</w:t>
      </w:r>
      <w:proofErr w:type="gramStart"/>
      <w:r w:rsidRPr="00942EAF">
        <w:rPr>
          <w:rFonts w:ascii="Courier New" w:eastAsia="Times New Roman" w:hAnsi="Courier New" w:cs="Courier New"/>
          <w:sz w:val="20"/>
          <w:szCs w:val="20"/>
        </w:rPr>
        <w:t>,Mumbai</w:t>
      </w:r>
      <w:proofErr w:type="gramEnd"/>
      <w:r w:rsidRPr="00942EAF">
        <w:rPr>
          <w:rFonts w:ascii="Courier New" w:eastAsia="Times New Roman" w:hAnsi="Courier New" w:cs="Courier New"/>
          <w:sz w:val="20"/>
          <w:szCs w:val="20"/>
        </w:rPr>
        <w:t>-400099,India</w:t>
      </w:r>
    </w:p>
    <w:p w:rsidR="00942EAF" w:rsidRPr="00942EAF" w:rsidRDefault="00942EAF" w:rsidP="00942EAF">
      <w:pPr>
        <w:spacing w:after="0" w:line="240" w:lineRule="auto"/>
        <w:rPr>
          <w:rFonts w:ascii="Times New Roman" w:eastAsia="Times New Roman" w:hAnsi="Times New Roman" w:cs="Times New Roman"/>
          <w:sz w:val="24"/>
          <w:szCs w:val="24"/>
        </w:rPr>
      </w:pPr>
    </w:p>
    <w:p w:rsidR="001934BA" w:rsidRDefault="001934BA"/>
    <w:sectPr w:rsidR="00193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747"/>
    <w:multiLevelType w:val="multilevel"/>
    <w:tmpl w:val="F304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42EAF"/>
    <w:rsid w:val="001934BA"/>
    <w:rsid w:val="00942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2EAF"/>
    <w:rPr>
      <w:b/>
      <w:bCs/>
    </w:rPr>
  </w:style>
  <w:style w:type="character" w:styleId="Emphasis">
    <w:name w:val="Emphasis"/>
    <w:basedOn w:val="DefaultParagraphFont"/>
    <w:uiPriority w:val="20"/>
    <w:qFormat/>
    <w:rsid w:val="00942EAF"/>
    <w:rPr>
      <w:i/>
      <w:iCs/>
    </w:rPr>
  </w:style>
  <w:style w:type="paragraph" w:styleId="HTMLPreformatted">
    <w:name w:val="HTML Preformatted"/>
    <w:basedOn w:val="Normal"/>
    <w:link w:val="HTMLPreformattedChar"/>
    <w:uiPriority w:val="99"/>
    <w:semiHidden/>
    <w:unhideWhenUsed/>
    <w:rsid w:val="0094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2EA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37229810">
      <w:bodyDiv w:val="1"/>
      <w:marLeft w:val="0"/>
      <w:marRight w:val="0"/>
      <w:marTop w:val="0"/>
      <w:marBottom w:val="0"/>
      <w:divBdr>
        <w:top w:val="none" w:sz="0" w:space="0" w:color="auto"/>
        <w:left w:val="none" w:sz="0" w:space="0" w:color="auto"/>
        <w:bottom w:val="none" w:sz="0" w:space="0" w:color="auto"/>
        <w:right w:val="none" w:sz="0" w:space="0" w:color="auto"/>
      </w:divBdr>
      <w:divsChild>
        <w:div w:id="405999826">
          <w:marLeft w:val="0"/>
          <w:marRight w:val="0"/>
          <w:marTop w:val="0"/>
          <w:marBottom w:val="0"/>
          <w:divBdr>
            <w:top w:val="none" w:sz="0" w:space="0" w:color="auto"/>
            <w:left w:val="none" w:sz="0" w:space="0" w:color="auto"/>
            <w:bottom w:val="none" w:sz="0" w:space="0" w:color="auto"/>
            <w:right w:val="none" w:sz="0" w:space="0" w:color="auto"/>
          </w:divBdr>
          <w:divsChild>
            <w:div w:id="1305430836">
              <w:marLeft w:val="0"/>
              <w:marRight w:val="0"/>
              <w:marTop w:val="0"/>
              <w:marBottom w:val="0"/>
              <w:divBdr>
                <w:top w:val="none" w:sz="0" w:space="0" w:color="auto"/>
                <w:left w:val="none" w:sz="0" w:space="0" w:color="auto"/>
                <w:bottom w:val="none" w:sz="0" w:space="0" w:color="auto"/>
                <w:right w:val="none" w:sz="0" w:space="0" w:color="auto"/>
              </w:divBdr>
              <w:divsChild>
                <w:div w:id="1008673790">
                  <w:marLeft w:val="0"/>
                  <w:marRight w:val="0"/>
                  <w:marTop w:val="0"/>
                  <w:marBottom w:val="0"/>
                  <w:divBdr>
                    <w:top w:val="none" w:sz="0" w:space="0" w:color="auto"/>
                    <w:left w:val="none" w:sz="0" w:space="0" w:color="auto"/>
                    <w:bottom w:val="none" w:sz="0" w:space="0" w:color="auto"/>
                    <w:right w:val="none" w:sz="0" w:space="0" w:color="auto"/>
                  </w:divBdr>
                  <w:divsChild>
                    <w:div w:id="1036543258">
                      <w:blockQuote w:val="1"/>
                      <w:marLeft w:val="0"/>
                      <w:marRight w:val="0"/>
                      <w:marTop w:val="0"/>
                      <w:marBottom w:val="0"/>
                      <w:divBdr>
                        <w:top w:val="none" w:sz="0" w:space="0" w:color="auto"/>
                        <w:left w:val="single" w:sz="8" w:space="5" w:color="1010FF"/>
                        <w:bottom w:val="none" w:sz="0" w:space="0" w:color="auto"/>
                        <w:right w:val="none" w:sz="0" w:space="0" w:color="auto"/>
                      </w:divBdr>
                      <w:divsChild>
                        <w:div w:id="339434928">
                          <w:marLeft w:val="0"/>
                          <w:marRight w:val="0"/>
                          <w:marTop w:val="0"/>
                          <w:marBottom w:val="0"/>
                          <w:divBdr>
                            <w:top w:val="none" w:sz="0" w:space="0" w:color="auto"/>
                            <w:left w:val="none" w:sz="0" w:space="0" w:color="auto"/>
                            <w:bottom w:val="none" w:sz="0" w:space="0" w:color="auto"/>
                            <w:right w:val="none" w:sz="0" w:space="0" w:color="auto"/>
                          </w:divBdr>
                          <w:divsChild>
                            <w:div w:id="6105552">
                              <w:marLeft w:val="0"/>
                              <w:marRight w:val="0"/>
                              <w:marTop w:val="0"/>
                              <w:marBottom w:val="0"/>
                              <w:divBdr>
                                <w:top w:val="none" w:sz="0" w:space="0" w:color="auto"/>
                                <w:left w:val="none" w:sz="0" w:space="0" w:color="auto"/>
                                <w:bottom w:val="none" w:sz="0" w:space="0" w:color="auto"/>
                                <w:right w:val="none" w:sz="0" w:space="0" w:color="auto"/>
                              </w:divBdr>
                              <w:divsChild>
                                <w:div w:id="1544176788">
                                  <w:marLeft w:val="0"/>
                                  <w:marRight w:val="0"/>
                                  <w:marTop w:val="0"/>
                                  <w:marBottom w:val="0"/>
                                  <w:divBdr>
                                    <w:top w:val="none" w:sz="0" w:space="0" w:color="auto"/>
                                    <w:left w:val="none" w:sz="0" w:space="0" w:color="auto"/>
                                    <w:bottom w:val="none" w:sz="0" w:space="0" w:color="auto"/>
                                    <w:right w:val="none" w:sz="0" w:space="0" w:color="auto"/>
                                  </w:divBdr>
                                  <w:divsChild>
                                    <w:div w:id="1909488471">
                                      <w:marLeft w:val="0"/>
                                      <w:marRight w:val="0"/>
                                      <w:marTop w:val="0"/>
                                      <w:marBottom w:val="0"/>
                                      <w:divBdr>
                                        <w:top w:val="none" w:sz="0" w:space="0" w:color="auto"/>
                                        <w:left w:val="none" w:sz="0" w:space="0" w:color="auto"/>
                                        <w:bottom w:val="none" w:sz="0" w:space="0" w:color="auto"/>
                                        <w:right w:val="none" w:sz="0" w:space="0" w:color="auto"/>
                                      </w:divBdr>
                                      <w:divsChild>
                                        <w:div w:id="827943256">
                                          <w:marLeft w:val="0"/>
                                          <w:marRight w:val="0"/>
                                          <w:marTop w:val="0"/>
                                          <w:marBottom w:val="0"/>
                                          <w:divBdr>
                                            <w:top w:val="none" w:sz="0" w:space="0" w:color="auto"/>
                                            <w:left w:val="none" w:sz="0" w:space="0" w:color="auto"/>
                                            <w:bottom w:val="none" w:sz="0" w:space="0" w:color="auto"/>
                                            <w:right w:val="none" w:sz="0" w:space="0" w:color="auto"/>
                                          </w:divBdr>
                                          <w:divsChild>
                                            <w:div w:id="1759935628">
                                              <w:marLeft w:val="0"/>
                                              <w:marRight w:val="0"/>
                                              <w:marTop w:val="0"/>
                                              <w:marBottom w:val="0"/>
                                              <w:divBdr>
                                                <w:top w:val="none" w:sz="0" w:space="0" w:color="auto"/>
                                                <w:left w:val="none" w:sz="0" w:space="0" w:color="auto"/>
                                                <w:bottom w:val="none" w:sz="0" w:space="0" w:color="auto"/>
                                                <w:right w:val="none" w:sz="0" w:space="0" w:color="auto"/>
                                              </w:divBdr>
                                              <w:divsChild>
                                                <w:div w:id="2056196293">
                                                  <w:marLeft w:val="0"/>
                                                  <w:marRight w:val="0"/>
                                                  <w:marTop w:val="0"/>
                                                  <w:marBottom w:val="0"/>
                                                  <w:divBdr>
                                                    <w:top w:val="none" w:sz="0" w:space="0" w:color="auto"/>
                                                    <w:left w:val="none" w:sz="0" w:space="0" w:color="auto"/>
                                                    <w:bottom w:val="none" w:sz="0" w:space="0" w:color="auto"/>
                                                    <w:right w:val="none" w:sz="0" w:space="0" w:color="auto"/>
                                                  </w:divBdr>
                                                  <w:divsChild>
                                                    <w:div w:id="1618486097">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820536938">
                                                              <w:marLeft w:val="0"/>
                                                              <w:marRight w:val="0"/>
                                                              <w:marTop w:val="0"/>
                                                              <w:marBottom w:val="0"/>
                                                              <w:divBdr>
                                                                <w:top w:val="none" w:sz="0" w:space="0" w:color="auto"/>
                                                                <w:left w:val="none" w:sz="0" w:space="0" w:color="auto"/>
                                                                <w:bottom w:val="none" w:sz="0" w:space="0" w:color="auto"/>
                                                                <w:right w:val="none" w:sz="0" w:space="0" w:color="auto"/>
                                                              </w:divBdr>
                                                              <w:divsChild>
                                                                <w:div w:id="1964772984">
                                                                  <w:marLeft w:val="0"/>
                                                                  <w:marRight w:val="0"/>
                                                                  <w:marTop w:val="0"/>
                                                                  <w:marBottom w:val="0"/>
                                                                  <w:divBdr>
                                                                    <w:top w:val="none" w:sz="0" w:space="0" w:color="auto"/>
                                                                    <w:left w:val="none" w:sz="0" w:space="0" w:color="auto"/>
                                                                    <w:bottom w:val="none" w:sz="0" w:space="0" w:color="auto"/>
                                                                    <w:right w:val="none" w:sz="0" w:space="0" w:color="auto"/>
                                                                  </w:divBdr>
                                                                  <w:divsChild>
                                                                    <w:div w:id="1876387320">
                                                                      <w:marLeft w:val="0"/>
                                                                      <w:marRight w:val="0"/>
                                                                      <w:marTop w:val="0"/>
                                                                      <w:marBottom w:val="0"/>
                                                                      <w:divBdr>
                                                                        <w:top w:val="none" w:sz="0" w:space="0" w:color="auto"/>
                                                                        <w:left w:val="none" w:sz="0" w:space="0" w:color="auto"/>
                                                                        <w:bottom w:val="none" w:sz="0" w:space="0" w:color="auto"/>
                                                                        <w:right w:val="none" w:sz="0" w:space="0" w:color="auto"/>
                                                                      </w:divBdr>
                                                                      <w:divsChild>
                                                                        <w:div w:id="1477722726">
                                                                          <w:marLeft w:val="0"/>
                                                                          <w:marRight w:val="0"/>
                                                                          <w:marTop w:val="0"/>
                                                                          <w:marBottom w:val="0"/>
                                                                          <w:divBdr>
                                                                            <w:top w:val="none" w:sz="0" w:space="0" w:color="auto"/>
                                                                            <w:left w:val="none" w:sz="0" w:space="0" w:color="auto"/>
                                                                            <w:bottom w:val="none" w:sz="0" w:space="0" w:color="auto"/>
                                                                            <w:right w:val="none" w:sz="0" w:space="0" w:color="auto"/>
                                                                          </w:divBdr>
                                                                          <w:divsChild>
                                                                            <w:div w:id="413288001">
                                                                              <w:marLeft w:val="0"/>
                                                                              <w:marRight w:val="0"/>
                                                                              <w:marTop w:val="0"/>
                                                                              <w:marBottom w:val="0"/>
                                                                              <w:divBdr>
                                                                                <w:top w:val="none" w:sz="0" w:space="0" w:color="auto"/>
                                                                                <w:left w:val="none" w:sz="0" w:space="0" w:color="auto"/>
                                                                                <w:bottom w:val="none" w:sz="0" w:space="0" w:color="auto"/>
                                                                                <w:right w:val="none" w:sz="0" w:space="0" w:color="auto"/>
                                                                              </w:divBdr>
                                                                              <w:divsChild>
                                                                                <w:div w:id="2056392953">
                                                                                  <w:marLeft w:val="0"/>
                                                                                  <w:marRight w:val="0"/>
                                                                                  <w:marTop w:val="0"/>
                                                                                  <w:marBottom w:val="0"/>
                                                                                  <w:divBdr>
                                                                                    <w:top w:val="none" w:sz="0" w:space="0" w:color="auto"/>
                                                                                    <w:left w:val="none" w:sz="0" w:space="0" w:color="auto"/>
                                                                                    <w:bottom w:val="none" w:sz="0" w:space="0" w:color="auto"/>
                                                                                    <w:right w:val="none" w:sz="0" w:space="0" w:color="auto"/>
                                                                                  </w:divBdr>
                                                                                </w:div>
                                                                                <w:div w:id="942301368">
                                                                                  <w:marLeft w:val="0"/>
                                                                                  <w:marRight w:val="0"/>
                                                                                  <w:marTop w:val="0"/>
                                                                                  <w:marBottom w:val="0"/>
                                                                                  <w:divBdr>
                                                                                    <w:top w:val="none" w:sz="0" w:space="0" w:color="auto"/>
                                                                                    <w:left w:val="none" w:sz="0" w:space="0" w:color="auto"/>
                                                                                    <w:bottom w:val="none" w:sz="0" w:space="0" w:color="auto"/>
                                                                                    <w:right w:val="none" w:sz="0" w:space="0" w:color="auto"/>
                                                                                  </w:divBdr>
                                                                                </w:div>
                                                                                <w:div w:id="243878090">
                                                                                  <w:marLeft w:val="0"/>
                                                                                  <w:marRight w:val="0"/>
                                                                                  <w:marTop w:val="0"/>
                                                                                  <w:marBottom w:val="0"/>
                                                                                  <w:divBdr>
                                                                                    <w:top w:val="none" w:sz="0" w:space="0" w:color="auto"/>
                                                                                    <w:left w:val="none" w:sz="0" w:space="0" w:color="auto"/>
                                                                                    <w:bottom w:val="none" w:sz="0" w:space="0" w:color="auto"/>
                                                                                    <w:right w:val="none" w:sz="0" w:space="0" w:color="auto"/>
                                                                                  </w:divBdr>
                                                                                </w:div>
                                                                                <w:div w:id="14604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2023-03-24T09:36:00Z</dcterms:created>
  <dcterms:modified xsi:type="dcterms:W3CDTF">2023-03-24T09:41:00Z</dcterms:modified>
</cp:coreProperties>
</file>