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2" w:rsidRDefault="003D5E52" w:rsidP="003D5E52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002E1B" w:rsidRDefault="00002E1B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002E1B" w:rsidRDefault="00002E1B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4C4D9E" w:rsidRPr="000935C0" w:rsidRDefault="004C4D9E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7B5015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 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4C4D9E" w:rsidRPr="007617B2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proofErr w:type="gramStart"/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DE490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FEB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proofErr w:type="gramEnd"/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3-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4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DE490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FEB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F60B3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-23</w:t>
      </w:r>
    </w:p>
    <w:p w:rsidR="004C4D9E" w:rsidRPr="00367237" w:rsidRDefault="004C4D9E" w:rsidP="004C4D9E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4C4D9E" w:rsidRDefault="004C4D9E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6E7241">
        <w:rPr>
          <w:rFonts w:asciiTheme="minorHAnsi" w:hAnsiTheme="minorHAnsi"/>
          <w:sz w:val="24"/>
          <w:szCs w:val="24"/>
        </w:rPr>
        <w:t xml:space="preserve">, </w:t>
      </w:r>
      <w:r w:rsidRPr="00C81CCB">
        <w:rPr>
          <w:rFonts w:asciiTheme="minorHAnsi" w:hAnsiTheme="minorHAnsi"/>
          <w:sz w:val="24"/>
          <w:szCs w:val="24"/>
        </w:rPr>
        <w:t xml:space="preserve">Leather products </w:t>
      </w:r>
      <w:r w:rsidR="006E7241">
        <w:rPr>
          <w:rFonts w:asciiTheme="minorHAnsi" w:hAnsiTheme="minorHAnsi"/>
          <w:sz w:val="24"/>
          <w:szCs w:val="24"/>
        </w:rPr>
        <w:t>&amp;</w:t>
      </w:r>
      <w:r w:rsidRPr="00C81CCB">
        <w:rPr>
          <w:rFonts w:asciiTheme="minorHAnsi" w:hAnsiTheme="minorHAnsi"/>
          <w:sz w:val="24"/>
          <w:szCs w:val="24"/>
        </w:rPr>
        <w:t xml:space="preserve"> Footwear for the period </w:t>
      </w:r>
      <w:r w:rsidRPr="00C81CCB">
        <w:rPr>
          <w:rFonts w:asciiTheme="minorHAnsi" w:hAnsiTheme="minorHAnsi"/>
          <w:b/>
          <w:sz w:val="24"/>
          <w:szCs w:val="24"/>
        </w:rPr>
        <w:t>April</w:t>
      </w:r>
      <w:r w:rsidR="000D305D">
        <w:rPr>
          <w:rFonts w:asciiTheme="minorHAnsi" w:hAnsiTheme="minorHAnsi"/>
          <w:b/>
          <w:sz w:val="24"/>
          <w:szCs w:val="24"/>
        </w:rPr>
        <w:t>-</w:t>
      </w:r>
      <w:r w:rsidR="00DE4904">
        <w:rPr>
          <w:rFonts w:asciiTheme="minorHAnsi" w:hAnsiTheme="minorHAnsi"/>
          <w:b/>
          <w:sz w:val="24"/>
          <w:szCs w:val="24"/>
        </w:rPr>
        <w:t>Febr</w:t>
      </w:r>
      <w:r>
        <w:rPr>
          <w:rFonts w:asciiTheme="minorHAnsi" w:hAnsiTheme="minorHAnsi"/>
          <w:b/>
          <w:sz w:val="24"/>
          <w:szCs w:val="24"/>
        </w:rPr>
        <w:t>uary</w:t>
      </w:r>
      <w:r w:rsidR="00F60B3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202</w:t>
      </w:r>
      <w:r w:rsidR="00F60B31">
        <w:rPr>
          <w:rFonts w:asciiTheme="minorHAnsi" w:hAnsiTheme="minorHAnsi"/>
          <w:b/>
          <w:sz w:val="24"/>
          <w:szCs w:val="24"/>
        </w:rPr>
        <w:t>3-24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4305.82</w:t>
      </w:r>
      <w:r w:rsidR="00DE4904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4875.56</w:t>
      </w:r>
      <w:r w:rsidR="00F60B3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</w:t>
      </w:r>
      <w:r w:rsidR="00DE4904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F60B31">
        <w:rPr>
          <w:rFonts w:asciiTheme="minorHAnsi" w:hAnsiTheme="minorHAnsi"/>
          <w:b/>
          <w:sz w:val="24"/>
          <w:szCs w:val="24"/>
        </w:rPr>
        <w:t>2-23</w:t>
      </w:r>
      <w:r w:rsidRPr="00C81CCB">
        <w:rPr>
          <w:rFonts w:asciiTheme="minorHAnsi" w:hAnsiTheme="minorHAnsi"/>
          <w:sz w:val="24"/>
          <w:szCs w:val="24"/>
        </w:rPr>
        <w:t xml:space="preserve">, </w:t>
      </w:r>
      <w:r w:rsidR="00F60B31" w:rsidRPr="00C81CCB">
        <w:rPr>
          <w:rFonts w:asciiTheme="minorHAnsi" w:hAnsiTheme="minorHAnsi"/>
          <w:sz w:val="24"/>
          <w:szCs w:val="24"/>
        </w:rPr>
        <w:t xml:space="preserve">recording </w:t>
      </w:r>
      <w:r w:rsidR="00F60B31">
        <w:rPr>
          <w:rFonts w:asciiTheme="minorHAnsi" w:hAnsiTheme="minorHAnsi"/>
          <w:sz w:val="24"/>
          <w:szCs w:val="24"/>
        </w:rPr>
        <w:t xml:space="preserve">a decline of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-11.69%</w:t>
      </w:r>
      <w:r w:rsidR="00F60B31" w:rsidRPr="00F60B31">
        <w:rPr>
          <w:rFonts w:eastAsia="Times New Roman" w:cs="Calibri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F60B31" w:rsidRPr="00F60B31">
        <w:rPr>
          <w:rFonts w:eastAsia="Times New Roman" w:cs="Calibri"/>
          <w:b/>
          <w:bCs/>
          <w:sz w:val="24"/>
          <w:szCs w:val="24"/>
        </w:rPr>
        <w:t xml:space="preserve">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356634.29</w:t>
      </w:r>
      <w:r w:rsidR="00F60B31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</w:t>
      </w:r>
      <w:r w:rsidR="00DE4904" w:rsidRPr="00DE4904">
        <w:rPr>
          <w:rFonts w:asciiTheme="minorHAnsi" w:hAnsiTheme="minorHAnsi"/>
          <w:b/>
          <w:sz w:val="24"/>
          <w:szCs w:val="24"/>
        </w:rPr>
        <w:t xml:space="preserve"> </w:t>
      </w:r>
      <w:r w:rsidR="00DE4904">
        <w:rPr>
          <w:rFonts w:asciiTheme="minorHAnsi" w:hAnsiTheme="minorHAnsi"/>
          <w:b/>
          <w:sz w:val="24"/>
          <w:szCs w:val="24"/>
        </w:rPr>
        <w:t xml:space="preserve">February </w:t>
      </w:r>
      <w:r w:rsidRPr="00C81CCB">
        <w:rPr>
          <w:rFonts w:asciiTheme="minorHAnsi" w:hAnsiTheme="minorHAnsi"/>
          <w:b/>
          <w:sz w:val="24"/>
          <w:szCs w:val="24"/>
        </w:rPr>
        <w:t>202</w:t>
      </w:r>
      <w:r w:rsidR="00F60B31">
        <w:rPr>
          <w:rFonts w:asciiTheme="minorHAnsi" w:hAnsiTheme="minorHAnsi"/>
          <w:b/>
          <w:sz w:val="24"/>
          <w:szCs w:val="24"/>
        </w:rPr>
        <w:t>3-24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 xml:space="preserve">Rs.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390390.95</w:t>
      </w:r>
      <w:r w:rsidR="00C126F2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</w:t>
      </w:r>
      <w:r w:rsidR="00F60B31" w:rsidRPr="00C81CCB">
        <w:rPr>
          <w:rFonts w:asciiTheme="minorHAnsi" w:hAnsiTheme="minorHAnsi"/>
          <w:b/>
          <w:sz w:val="24"/>
          <w:szCs w:val="24"/>
        </w:rPr>
        <w:t>April-</w:t>
      </w:r>
      <w:r w:rsidR="00DE4904" w:rsidRPr="00DE4904">
        <w:rPr>
          <w:rFonts w:asciiTheme="minorHAnsi" w:hAnsiTheme="minorHAnsi"/>
          <w:b/>
          <w:sz w:val="24"/>
          <w:szCs w:val="24"/>
        </w:rPr>
        <w:t xml:space="preserve"> </w:t>
      </w:r>
      <w:r w:rsidR="00DE4904">
        <w:rPr>
          <w:rFonts w:asciiTheme="minorHAnsi" w:hAnsiTheme="minorHAnsi"/>
          <w:b/>
          <w:sz w:val="24"/>
          <w:szCs w:val="24"/>
        </w:rPr>
        <w:t xml:space="preserve">February </w:t>
      </w:r>
      <w:r w:rsidR="00F60B31" w:rsidRPr="00C81CCB">
        <w:rPr>
          <w:rFonts w:asciiTheme="minorHAnsi" w:hAnsiTheme="minorHAnsi"/>
          <w:b/>
          <w:sz w:val="24"/>
          <w:szCs w:val="24"/>
        </w:rPr>
        <w:t>202</w:t>
      </w:r>
      <w:r w:rsidR="00F60B31">
        <w:rPr>
          <w:rFonts w:asciiTheme="minorHAnsi" w:hAnsiTheme="minorHAnsi"/>
          <w:b/>
          <w:sz w:val="24"/>
          <w:szCs w:val="24"/>
        </w:rPr>
        <w:t>2-23</w:t>
      </w:r>
      <w:r w:rsidRPr="00C81CCB">
        <w:rPr>
          <w:rFonts w:asciiTheme="minorHAnsi" w:hAnsiTheme="minorHAnsi"/>
          <w:sz w:val="24"/>
          <w:szCs w:val="24"/>
        </w:rPr>
        <w:t xml:space="preserve">, registering </w:t>
      </w:r>
      <w:r w:rsidR="00F60B31">
        <w:rPr>
          <w:rFonts w:asciiTheme="minorHAnsi" w:hAnsiTheme="minorHAnsi"/>
          <w:sz w:val="24"/>
          <w:szCs w:val="24"/>
        </w:rPr>
        <w:t>a decline of</w:t>
      </w:r>
      <w:r w:rsidR="00DE4904">
        <w:rPr>
          <w:rFonts w:asciiTheme="minorHAnsi" w:hAnsiTheme="minorHAnsi"/>
          <w:sz w:val="24"/>
          <w:szCs w:val="24"/>
        </w:rPr>
        <w:t xml:space="preserve"> </w:t>
      </w:r>
      <w:r w:rsidR="00DE4904" w:rsidRPr="00DE4904">
        <w:rPr>
          <w:rFonts w:eastAsia="Times New Roman" w:cs="Calibri"/>
          <w:b/>
          <w:bCs/>
          <w:sz w:val="24"/>
          <w:szCs w:val="24"/>
        </w:rPr>
        <w:t>-8.65%</w:t>
      </w:r>
      <w:r w:rsidR="00DE4904">
        <w:rPr>
          <w:rFonts w:eastAsia="Times New Roman" w:cs="Calibri"/>
          <w:b/>
          <w:bCs/>
          <w:sz w:val="24"/>
          <w:szCs w:val="24"/>
        </w:rPr>
        <w:t>.</w:t>
      </w:r>
      <w:r w:rsidRPr="00C81CCB">
        <w:rPr>
          <w:rFonts w:asciiTheme="minorHAnsi" w:hAnsiTheme="minorHAnsi"/>
          <w:sz w:val="24"/>
          <w:szCs w:val="24"/>
        </w:rPr>
        <w:t xml:space="preserve"> </w:t>
      </w:r>
    </w:p>
    <w:p w:rsidR="00DE4904" w:rsidRDefault="00DE4904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9720" w:type="dxa"/>
        <w:tblInd w:w="93" w:type="dxa"/>
        <w:tblLook w:val="04A0"/>
      </w:tblPr>
      <w:tblGrid>
        <w:gridCol w:w="3177"/>
        <w:gridCol w:w="1254"/>
        <w:gridCol w:w="1254"/>
        <w:gridCol w:w="1637"/>
        <w:gridCol w:w="1200"/>
        <w:gridCol w:w="1200"/>
      </w:tblGrid>
      <w:tr w:rsidR="00DE4904" w:rsidRPr="00DE4904" w:rsidTr="00DE4904">
        <w:trPr>
          <w:trHeight w:val="315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EXPORT OF LEATHER, LEATHER PRODUCTS &amp; FOOTWEAR FROM 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E4904" w:rsidRPr="00DE4904" w:rsidTr="00DE4904">
        <w:trPr>
          <w:trHeight w:val="315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During April-February 2023-24  VIS-À-VIS April-February 2022-23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(Value in Million Rs)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31133.51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33539.21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7.73%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7.97%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9.40%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177324.46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152634.01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-13.92%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45.42%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42.80%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21432.88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19719.02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-8.00%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5.49%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5.53%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26684.06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26714.85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0.12%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6.84%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7.49%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96406.34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93391.75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-3.13%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24.69%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26.19%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16614.7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13702.6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-17.53%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4.26%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3.84%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20795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16932.85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-18.57%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4.75%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390390.95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356634.29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-8.65%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(Value in Million US$)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DE4904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389.1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404.92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4.07%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7.98%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9.40%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2213.96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1842.82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-16.76%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45.41%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42.80%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267.25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238.18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-10.88%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5.48%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5.53%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332.99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322.65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-3.11%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6.83%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7.49%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1204.63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1127.34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-6.42%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24.71%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26.18%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207.96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165.43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-20.45%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4.27%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3.84%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E4904">
              <w:rPr>
                <w:rFonts w:eastAsia="Times New Roman" w:cs="Calibri"/>
                <w:color w:val="000000"/>
              </w:rPr>
              <w:t>259.67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204.48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E4904">
              <w:rPr>
                <w:rFonts w:eastAsia="Times New Roman" w:cs="Calibri"/>
                <w:sz w:val="24"/>
                <w:szCs w:val="24"/>
              </w:rPr>
              <w:t>-21.25%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5.33%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4.75%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4875.56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4305.82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E4904">
              <w:rPr>
                <w:rFonts w:eastAsia="Times New Roman" w:cs="Calibri"/>
                <w:b/>
                <w:bCs/>
                <w:sz w:val="24"/>
                <w:szCs w:val="24"/>
              </w:rPr>
              <w:t>-11.69%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E4904" w:rsidRPr="00DE4904" w:rsidTr="00DE4904">
        <w:trPr>
          <w:trHeight w:val="31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DE4904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04" w:rsidRPr="00DE4904" w:rsidRDefault="00DE4904" w:rsidP="00DE490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DE4904" w:rsidRDefault="00DE4904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F60B31" w:rsidRDefault="00F60B31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C4D9E" w:rsidRDefault="004C4D9E" w:rsidP="00002E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:rsidR="004C4D9E" w:rsidRDefault="004C4D9E" w:rsidP="004C4D9E"/>
    <w:p w:rsidR="004C4D9E" w:rsidRDefault="004C4D9E" w:rsidP="004C4D9E"/>
    <w:p w:rsidR="006617E9" w:rsidRDefault="006617E9" w:rsidP="004C4D9E"/>
    <w:p w:rsidR="006617E9" w:rsidRDefault="006617E9" w:rsidP="004C4D9E"/>
    <w:p w:rsidR="004C4D9E" w:rsidRDefault="004C4D9E" w:rsidP="004C4D9E"/>
    <w:p w:rsidR="004C4D9E" w:rsidRDefault="00BA405C" w:rsidP="00BA405C">
      <w:pPr>
        <w:jc w:val="center"/>
      </w:pPr>
      <w:r>
        <w:t xml:space="preserve">: </w:t>
      </w:r>
      <w:proofErr w:type="gramStart"/>
      <w:r w:rsidR="004C4D9E">
        <w:t>2 :</w:t>
      </w:r>
      <w:proofErr w:type="gramEnd"/>
    </w:p>
    <w:tbl>
      <w:tblPr>
        <w:tblW w:w="11504" w:type="dxa"/>
        <w:tblLook w:val="04A0"/>
      </w:tblPr>
      <w:tblGrid>
        <w:gridCol w:w="11504"/>
      </w:tblGrid>
      <w:tr w:rsidR="00DE4904" w:rsidRPr="00DE4904" w:rsidTr="00002E1B">
        <w:trPr>
          <w:trHeight w:val="315"/>
        </w:trPr>
        <w:tc>
          <w:tcPr>
            <w:tcW w:w="1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04" w:rsidRPr="00DE4904" w:rsidRDefault="00DE4904" w:rsidP="0045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EXPORT OF LEATHER, LEATHER PRODUCTS &amp; FOOTWEAR</w:t>
            </w:r>
          </w:p>
        </w:tc>
      </w:tr>
      <w:tr w:rsidR="00DE4904" w:rsidRPr="00DE4904" w:rsidTr="00002E1B">
        <w:trPr>
          <w:trHeight w:val="315"/>
        </w:trPr>
        <w:tc>
          <w:tcPr>
            <w:tcW w:w="1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04" w:rsidRPr="00DE4904" w:rsidRDefault="00DE4904" w:rsidP="00002E1B">
            <w:pPr>
              <w:spacing w:after="0" w:line="240" w:lineRule="auto"/>
              <w:ind w:right="-31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APRIL-FEB 2023-24</w:t>
            </w:r>
          </w:p>
        </w:tc>
      </w:tr>
      <w:tr w:rsidR="004C4D9E" w:rsidRPr="00126518" w:rsidTr="00002E1B">
        <w:trPr>
          <w:trHeight w:val="315"/>
        </w:trPr>
        <w:tc>
          <w:tcPr>
            <w:tcW w:w="1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88" w:type="dxa"/>
              <w:tblLook w:val="04A0"/>
            </w:tblPr>
            <w:tblGrid>
              <w:gridCol w:w="1368"/>
              <w:gridCol w:w="809"/>
              <w:gridCol w:w="749"/>
              <w:gridCol w:w="749"/>
              <w:gridCol w:w="749"/>
              <w:gridCol w:w="749"/>
              <w:gridCol w:w="950"/>
              <w:gridCol w:w="805"/>
              <w:gridCol w:w="940"/>
              <w:gridCol w:w="899"/>
              <w:gridCol w:w="652"/>
              <w:gridCol w:w="1024"/>
              <w:gridCol w:w="845"/>
            </w:tblGrid>
            <w:tr w:rsidR="00002E1B" w:rsidRPr="00DE4904" w:rsidTr="00002E1B">
              <w:trPr>
                <w:trHeight w:val="315"/>
              </w:trPr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22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DE4904">
                    <w:rPr>
                      <w:rFonts w:eastAsia="Times New Roman" w:cs="Calibri"/>
                      <w:b/>
                      <w:bCs/>
                      <w:color w:val="833C0C"/>
                      <w:sz w:val="18"/>
                      <w:szCs w:val="18"/>
                    </w:rPr>
                    <w:t xml:space="preserve"> Value in Million US $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DE4904" w:rsidRDefault="00DE4904" w:rsidP="00DE49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PRODUCT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APRIL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MAY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JUNE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JULY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002E1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AUG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002E1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SEPT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002E1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OCTO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002E1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NOV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002E1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DEC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JAN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FEB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TOTAL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  <w:t>2024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974807"/>
                      <w:sz w:val="19"/>
                      <w:szCs w:val="19"/>
                    </w:rPr>
                    <w:t>2024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color w:val="833C0C"/>
                      <w:sz w:val="19"/>
                      <w:szCs w:val="19"/>
                    </w:rPr>
                    <w:t>APRIL-FEB 24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FINISHED LEATHER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40.53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38.54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38.02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33.39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40.41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36.6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35.44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39.79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37.86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31.99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32.35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404.92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LEATHER FOOTWEAR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142.51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180.63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188.3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202.81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192.44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136.73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143.3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147.99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165.73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179.5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162.88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1842.82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FOOTWEAR COMPONENTS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23.54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26.63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24.64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24.9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21.98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18.75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19.39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18.68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20.15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20.1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19.42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238.18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LEATHER GARMENTS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24.24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30.11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34.27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38.71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39.51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31.47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28.38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24.48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25.09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25.15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21.24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322.65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LEATHER GOODS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96.03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92.94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112.61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104.8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113.54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106.85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105.5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100.23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104.85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96.32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93.67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1127.34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SADDLERY AND HARNESS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13.03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16.69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17.56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17.72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14.69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15.28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13.48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14.21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14.77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165.43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NON-LEATHER FOOTWEAR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color w:val="000000"/>
                      <w:sz w:val="19"/>
                      <w:szCs w:val="19"/>
                    </w:rPr>
                    <w:t>21.92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22.67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19.08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17.97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19.18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14.74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18.02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15.96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15.37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19.12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20.45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sz w:val="19"/>
                      <w:szCs w:val="19"/>
                    </w:rPr>
                    <w:t>204.48</w:t>
                  </w:r>
                </w:p>
              </w:tc>
            </w:tr>
            <w:tr w:rsidR="00002E1B" w:rsidRPr="00DE4904" w:rsidTr="00002E1B">
              <w:trPr>
                <w:trHeight w:val="3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361.8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405.52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433.61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440.14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444.78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359.83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365.31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360.61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383.05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386.4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364.78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904" w:rsidRPr="00002E1B" w:rsidRDefault="00DE4904" w:rsidP="00DE490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002E1B">
                    <w:rPr>
                      <w:rFonts w:asciiTheme="minorHAnsi" w:eastAsia="Times New Roman" w:hAnsiTheme="minorHAnsi" w:cstheme="minorHAnsi"/>
                      <w:b/>
                      <w:bCs/>
                      <w:sz w:val="19"/>
                      <w:szCs w:val="19"/>
                    </w:rPr>
                    <w:t>4305.82</w:t>
                  </w:r>
                </w:p>
              </w:tc>
            </w:tr>
          </w:tbl>
          <w:p w:rsidR="00F60B31" w:rsidRPr="00126518" w:rsidRDefault="00F60B31" w:rsidP="00DE4904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:rsidR="00BB0986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  <w:proofErr w:type="gramStart"/>
      <w:r w:rsidRPr="00DE4904">
        <w:rPr>
          <w:rFonts w:eastAsia="Times New Roman" w:cs="Calibri"/>
          <w:b/>
          <w:bCs/>
          <w:i/>
          <w:iCs/>
          <w:sz w:val="20"/>
          <w:szCs w:val="20"/>
        </w:rPr>
        <w:t>Source :</w:t>
      </w:r>
      <w:proofErr w:type="gramEnd"/>
      <w:r w:rsidRPr="00DE4904">
        <w:rPr>
          <w:rFonts w:eastAsia="Times New Roman" w:cs="Calibri"/>
          <w:b/>
          <w:bCs/>
          <w:i/>
          <w:iCs/>
          <w:sz w:val="20"/>
          <w:szCs w:val="20"/>
        </w:rPr>
        <w:t xml:space="preserve"> DGCI &amp;S</w:t>
      </w: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Default="00002E1B" w:rsidP="00002E1B">
      <w:pPr>
        <w:rPr>
          <w:rFonts w:eastAsia="Times New Roman" w:cs="Calibri"/>
          <w:b/>
          <w:bCs/>
          <w:i/>
          <w:iCs/>
          <w:sz w:val="20"/>
          <w:szCs w:val="20"/>
        </w:rPr>
      </w:pPr>
    </w:p>
    <w:p w:rsidR="00002E1B" w:rsidRPr="00002E1B" w:rsidRDefault="00002E1B" w:rsidP="00002E1B">
      <w:pPr>
        <w:jc w:val="right"/>
        <w:rPr>
          <w:rFonts w:eastAsia="Times New Roman" w:cs="Calibri"/>
          <w:bCs/>
          <w:iCs/>
          <w:sz w:val="20"/>
          <w:szCs w:val="20"/>
        </w:rPr>
      </w:pPr>
    </w:p>
    <w:p w:rsidR="00002E1B" w:rsidRPr="00002E1B" w:rsidRDefault="00002E1B" w:rsidP="00002E1B">
      <w:pPr>
        <w:jc w:val="right"/>
      </w:pPr>
      <w:r w:rsidRPr="00002E1B">
        <w:rPr>
          <w:rFonts w:eastAsia="Times New Roman" w:cs="Calibri"/>
          <w:bCs/>
          <w:iCs/>
          <w:sz w:val="20"/>
          <w:szCs w:val="20"/>
        </w:rPr>
        <w:t>2/2</w:t>
      </w:r>
    </w:p>
    <w:sectPr w:rsidR="00002E1B" w:rsidRPr="00002E1B" w:rsidSect="00BA405C">
      <w:pgSz w:w="12240" w:h="15840"/>
      <w:pgMar w:top="0" w:right="51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D9E"/>
    <w:rsid w:val="00002E1B"/>
    <w:rsid w:val="000555CF"/>
    <w:rsid w:val="00062F78"/>
    <w:rsid w:val="000D305D"/>
    <w:rsid w:val="001D2ABB"/>
    <w:rsid w:val="002416AC"/>
    <w:rsid w:val="00281A10"/>
    <w:rsid w:val="00396965"/>
    <w:rsid w:val="003C5CE6"/>
    <w:rsid w:val="003D5822"/>
    <w:rsid w:val="003D5E52"/>
    <w:rsid w:val="00445D35"/>
    <w:rsid w:val="0048178B"/>
    <w:rsid w:val="004C3A06"/>
    <w:rsid w:val="004C4D9E"/>
    <w:rsid w:val="00572576"/>
    <w:rsid w:val="0059111D"/>
    <w:rsid w:val="005E7B5F"/>
    <w:rsid w:val="006617E9"/>
    <w:rsid w:val="00663A42"/>
    <w:rsid w:val="006E7241"/>
    <w:rsid w:val="007074A7"/>
    <w:rsid w:val="00782634"/>
    <w:rsid w:val="007A1C2A"/>
    <w:rsid w:val="007A47D5"/>
    <w:rsid w:val="007B36E6"/>
    <w:rsid w:val="007B5015"/>
    <w:rsid w:val="00843B01"/>
    <w:rsid w:val="00871078"/>
    <w:rsid w:val="00886CB3"/>
    <w:rsid w:val="00915C65"/>
    <w:rsid w:val="00924AD1"/>
    <w:rsid w:val="009654AB"/>
    <w:rsid w:val="009958D8"/>
    <w:rsid w:val="00996DC4"/>
    <w:rsid w:val="009D2DEF"/>
    <w:rsid w:val="009D786F"/>
    <w:rsid w:val="00B81813"/>
    <w:rsid w:val="00BA405C"/>
    <w:rsid w:val="00BB0986"/>
    <w:rsid w:val="00C11BD0"/>
    <w:rsid w:val="00C126F2"/>
    <w:rsid w:val="00C95B84"/>
    <w:rsid w:val="00CB2A20"/>
    <w:rsid w:val="00DE4904"/>
    <w:rsid w:val="00E1662C"/>
    <w:rsid w:val="00E65035"/>
    <w:rsid w:val="00EB369E"/>
    <w:rsid w:val="00F60B31"/>
    <w:rsid w:val="00FB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2024-04-18T09:50:00Z</cp:lastPrinted>
  <dcterms:created xsi:type="dcterms:W3CDTF">2024-04-18T09:50:00Z</dcterms:created>
  <dcterms:modified xsi:type="dcterms:W3CDTF">2024-04-18T09:50:00Z</dcterms:modified>
</cp:coreProperties>
</file>