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rPr>
        <w:t>30th October, 2024</w:t>
      </w:r>
      <w:r w:rsidRPr="00065ED1">
        <w:rPr>
          <w:rFonts w:ascii="Verdana" w:eastAsia="Times New Roman" w:hAnsi="Verdana" w:cs="Times New Roman"/>
          <w:sz w:val="24"/>
          <w:szCs w:val="24"/>
        </w:rPr>
        <w:br/>
      </w:r>
      <w:r w:rsidRPr="00065ED1">
        <w:rPr>
          <w:rFonts w:ascii="Verdana" w:eastAsia="Times New Roman" w:hAnsi="Verdana" w:cs="Times New Roman"/>
        </w:rPr>
        <w:t>CLE/HO/IMD/6</w:t>
      </w:r>
      <w:r w:rsidRPr="00065ED1">
        <w:rPr>
          <w:rFonts w:ascii="Verdana" w:eastAsia="Times New Roman" w:hAnsi="Verdana" w:cs="Times New Roman"/>
          <w:vertAlign w:val="superscript"/>
        </w:rPr>
        <w:t>th</w:t>
      </w:r>
      <w:r w:rsidRPr="00065ED1">
        <w:rPr>
          <w:rFonts w:ascii="Verdana" w:eastAsia="Times New Roman" w:hAnsi="Verdana" w:cs="Times New Roman"/>
        </w:rPr>
        <w:t xml:space="preserve"> DILEX/2024-25</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 To.</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The Members of CLE</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Dear Members,</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Sub:-</w:t>
      </w:r>
      <w:r w:rsidRPr="00065ED1">
        <w:rPr>
          <w:rFonts w:ascii="Verdana" w:eastAsia="Times New Roman" w:hAnsi="Verdana" w:cs="Times New Roman"/>
        </w:rPr>
        <w:tab/>
      </w:r>
      <w:r w:rsidRPr="00065ED1">
        <w:rPr>
          <w:rFonts w:ascii="Verdana" w:eastAsia="Times New Roman" w:hAnsi="Verdana" w:cs="Times New Roman"/>
          <w:b/>
        </w:rPr>
        <w:t>6</w:t>
      </w:r>
      <w:r w:rsidRPr="00065ED1">
        <w:rPr>
          <w:rFonts w:ascii="Verdana" w:eastAsia="Times New Roman" w:hAnsi="Verdana" w:cs="Times New Roman"/>
          <w:b/>
          <w:vertAlign w:val="superscript"/>
        </w:rPr>
        <w:t>th</w:t>
      </w:r>
      <w:r w:rsidRPr="00065ED1">
        <w:rPr>
          <w:rFonts w:ascii="Verdana" w:eastAsia="Times New Roman" w:hAnsi="Verdana" w:cs="Times New Roman"/>
          <w:b/>
        </w:rPr>
        <w:t xml:space="preserve"> edition of Delhi International Leather Expo (DILEX) – Reverse Buyer Seller Meet (RBSM) at India International Convention and Expo Center (IICC), </w:t>
      </w:r>
      <w:proofErr w:type="spellStart"/>
      <w:r w:rsidRPr="00065ED1">
        <w:rPr>
          <w:rFonts w:ascii="Verdana" w:eastAsia="Times New Roman" w:hAnsi="Verdana" w:cs="Times New Roman"/>
          <w:b/>
        </w:rPr>
        <w:t>Dwarka</w:t>
      </w:r>
      <w:proofErr w:type="spellEnd"/>
      <w:r w:rsidRPr="00065ED1">
        <w:rPr>
          <w:rFonts w:ascii="Verdana" w:eastAsia="Times New Roman" w:hAnsi="Verdana" w:cs="Times New Roman"/>
          <w:b/>
        </w:rPr>
        <w:t>, New Delhi on 20th and 21st February, 2025</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We are extremely happy to announce that the 6</w:t>
      </w:r>
      <w:r w:rsidRPr="00065ED1">
        <w:rPr>
          <w:rFonts w:ascii="Verdana" w:eastAsia="Times New Roman" w:hAnsi="Verdana" w:cs="Times New Roman"/>
          <w:vertAlign w:val="superscript"/>
        </w:rPr>
        <w:t>th</w:t>
      </w:r>
      <w:r w:rsidRPr="00065ED1">
        <w:rPr>
          <w:rFonts w:ascii="Verdana" w:eastAsia="Times New Roman" w:hAnsi="Verdana" w:cs="Times New Roman"/>
        </w:rPr>
        <w:t xml:space="preserve"> edition of the Delhi International Leather Expo (DILEX) – Reverse Buyer Seller Meet (RBSM) is going to be held @ India International Convention and Expo Center (IICC), </w:t>
      </w:r>
      <w:proofErr w:type="spellStart"/>
      <w:r w:rsidRPr="00065ED1">
        <w:rPr>
          <w:rFonts w:ascii="Verdana" w:eastAsia="Times New Roman" w:hAnsi="Verdana" w:cs="Times New Roman"/>
        </w:rPr>
        <w:t>Dwarka</w:t>
      </w:r>
      <w:proofErr w:type="spellEnd"/>
      <w:r w:rsidRPr="00065ED1">
        <w:rPr>
          <w:rFonts w:ascii="Verdana" w:eastAsia="Times New Roman" w:hAnsi="Verdana" w:cs="Times New Roman"/>
        </w:rPr>
        <w:t>, New Delhi (</w:t>
      </w:r>
      <w:proofErr w:type="spellStart"/>
      <w:r w:rsidRPr="00065ED1">
        <w:rPr>
          <w:rFonts w:ascii="Verdana" w:eastAsia="Times New Roman" w:hAnsi="Verdana" w:cs="Times New Roman"/>
        </w:rPr>
        <w:t>Yashobhoomi</w:t>
      </w:r>
      <w:proofErr w:type="spellEnd"/>
      <w:r w:rsidRPr="00065ED1">
        <w:rPr>
          <w:rFonts w:ascii="Verdana" w:eastAsia="Times New Roman" w:hAnsi="Verdana" w:cs="Times New Roman"/>
        </w:rPr>
        <w:t>), India 20th and 21st February, 2025.  The event will be organized with the funding support of Government of India under MAI Scheme.</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b/>
          <w:color w:val="FF0000"/>
          <w:u w:val="single"/>
        </w:rPr>
        <w:t>About the 5</w:t>
      </w:r>
      <w:r w:rsidRPr="00065ED1">
        <w:rPr>
          <w:rFonts w:ascii="Verdana" w:eastAsia="Times New Roman" w:hAnsi="Verdana" w:cs="Times New Roman"/>
          <w:b/>
          <w:color w:val="FF0000"/>
          <w:u w:val="single"/>
          <w:vertAlign w:val="superscript"/>
        </w:rPr>
        <w:t>th</w:t>
      </w:r>
      <w:r w:rsidRPr="00065ED1">
        <w:rPr>
          <w:rFonts w:ascii="Verdana" w:eastAsia="Times New Roman" w:hAnsi="Verdana" w:cs="Times New Roman"/>
          <w:b/>
          <w:color w:val="FF0000"/>
          <w:u w:val="single"/>
        </w:rPr>
        <w:t xml:space="preserve"> edition of DILEX</w:t>
      </w:r>
      <w:r w:rsidRPr="00065ED1">
        <w:rPr>
          <w:rFonts w:ascii="Times New Roman" w:eastAsia="Times New Roman" w:hAnsi="Times New Roman" w:cs="Times New Roman"/>
          <w:color w:val="FF0000"/>
          <w:sz w:val="24"/>
          <w:szCs w:val="24"/>
        </w:rPr>
        <w:br/>
      </w:r>
      <w:r w:rsidRPr="00065ED1">
        <w:rPr>
          <w:rFonts w:ascii="Times New Roman" w:eastAsia="Times New Roman" w:hAnsi="Times New Roman" w:cs="Times New Roman"/>
          <w:color w:val="FF0000"/>
          <w:sz w:val="24"/>
          <w:szCs w:val="24"/>
        </w:rPr>
        <w:br/>
      </w:r>
      <w:r w:rsidRPr="00065ED1">
        <w:rPr>
          <w:rFonts w:ascii="Verdana" w:eastAsia="Times New Roman" w:hAnsi="Verdana" w:cs="Times New Roman"/>
          <w:sz w:val="24"/>
          <w:szCs w:val="24"/>
        </w:rPr>
        <w:t>The 5</w:t>
      </w:r>
      <w:r w:rsidRPr="00065ED1">
        <w:rPr>
          <w:rFonts w:ascii="Verdana" w:eastAsia="Times New Roman" w:hAnsi="Verdana" w:cs="Times New Roman"/>
          <w:sz w:val="24"/>
          <w:szCs w:val="24"/>
          <w:vertAlign w:val="superscript"/>
        </w:rPr>
        <w:t>th</w:t>
      </w:r>
      <w:r w:rsidRPr="00065ED1">
        <w:rPr>
          <w:rFonts w:ascii="Verdana" w:eastAsia="Times New Roman" w:hAnsi="Verdana" w:cs="Times New Roman"/>
          <w:sz w:val="24"/>
          <w:szCs w:val="24"/>
        </w:rPr>
        <w:t xml:space="preserve"> edition of DILEX organized by CLE during March 4-5, 2024 witnessed participation of 165 Indian exhibitors from different parts of India and over 125 foreign buyers and substantial number of buying houses &amp; agents. </w:t>
      </w:r>
      <w:r w:rsidRPr="00065ED1">
        <w:rPr>
          <w:rFonts w:ascii="Verdana" w:eastAsia="Times New Roman" w:hAnsi="Verdana" w:cs="Times New Roman"/>
          <w:sz w:val="24"/>
          <w:szCs w:val="24"/>
          <w:shd w:val="clear" w:color="auto" w:fill="FFFFFF"/>
        </w:rPr>
        <w:t xml:space="preserve">Participants were very much happy in terms of number of buyers visited the show and the business outcome. They were able to meet some of their existing customers as well as new potential buyers. </w:t>
      </w:r>
      <w:proofErr w:type="gramStart"/>
      <w:r w:rsidRPr="00065ED1">
        <w:rPr>
          <w:rFonts w:ascii="Verdana" w:eastAsia="Times New Roman" w:hAnsi="Verdana" w:cs="Times New Roman"/>
          <w:sz w:val="24"/>
          <w:szCs w:val="24"/>
          <w:shd w:val="clear" w:color="auto" w:fill="FFFFFF"/>
        </w:rPr>
        <w:t>Buying houses and agents from India, those who have visited the event, was an added advantage for the Indian exhibitors.</w:t>
      </w:r>
      <w:proofErr w:type="gramEnd"/>
      <w:r w:rsidRPr="00065ED1">
        <w:rPr>
          <w:rFonts w:ascii="Verdana" w:eastAsia="Times New Roman" w:hAnsi="Verdana" w:cs="Times New Roman"/>
          <w:sz w:val="24"/>
          <w:szCs w:val="24"/>
          <w:shd w:val="clear" w:color="auto" w:fill="FFFFFF"/>
        </w:rPr>
        <w:t xml:space="preserve"> As per feedback received from the Indian exhibitors as well as the visiting buyers, during the show, around 950 one to one business meetings were held and business worth Rs. 15965 </w:t>
      </w:r>
      <w:proofErr w:type="spellStart"/>
      <w:r w:rsidRPr="00065ED1">
        <w:rPr>
          <w:rFonts w:ascii="Verdana" w:eastAsia="Times New Roman" w:hAnsi="Verdana" w:cs="Times New Roman"/>
          <w:sz w:val="24"/>
          <w:szCs w:val="24"/>
          <w:shd w:val="clear" w:color="auto" w:fill="FFFFFF"/>
        </w:rPr>
        <w:t>lakhs</w:t>
      </w:r>
      <w:proofErr w:type="spellEnd"/>
      <w:r w:rsidRPr="00065ED1">
        <w:rPr>
          <w:rFonts w:ascii="Verdana" w:eastAsia="Times New Roman" w:hAnsi="Verdana" w:cs="Times New Roman"/>
          <w:sz w:val="24"/>
          <w:szCs w:val="24"/>
          <w:shd w:val="clear" w:color="auto" w:fill="FFFFFF"/>
        </w:rPr>
        <w:t xml:space="preserve"> has been generated.   </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b/>
          <w:color w:val="FF0000"/>
          <w:sz w:val="24"/>
          <w:szCs w:val="24"/>
          <w:u w:val="single"/>
          <w:shd w:val="clear" w:color="auto" w:fill="FFFFFF"/>
        </w:rPr>
        <w:t>6</w:t>
      </w:r>
      <w:r w:rsidRPr="00065ED1">
        <w:rPr>
          <w:rFonts w:ascii="Verdana" w:eastAsia="Times New Roman" w:hAnsi="Verdana" w:cs="Times New Roman"/>
          <w:b/>
          <w:color w:val="FF0000"/>
          <w:sz w:val="24"/>
          <w:szCs w:val="24"/>
          <w:u w:val="single"/>
          <w:shd w:val="clear" w:color="auto" w:fill="FFFFFF"/>
          <w:vertAlign w:val="superscript"/>
        </w:rPr>
        <w:t>th</w:t>
      </w:r>
      <w:r w:rsidRPr="00065ED1">
        <w:rPr>
          <w:rFonts w:ascii="Verdana" w:eastAsia="Times New Roman" w:hAnsi="Verdana" w:cs="Times New Roman"/>
          <w:b/>
          <w:color w:val="FF0000"/>
          <w:sz w:val="24"/>
          <w:szCs w:val="24"/>
          <w:u w:val="single"/>
          <w:shd w:val="clear" w:color="auto" w:fill="FFFFFF"/>
        </w:rPr>
        <w:t xml:space="preserve"> edition of DILEX </w:t>
      </w:r>
      <w:r w:rsidRPr="00065ED1">
        <w:rPr>
          <w:rFonts w:ascii="Times New Roman" w:eastAsia="Times New Roman" w:hAnsi="Times New Roman" w:cs="Times New Roman"/>
          <w:color w:val="FF0000"/>
          <w:sz w:val="24"/>
          <w:szCs w:val="24"/>
        </w:rPr>
        <w:br/>
      </w:r>
      <w:r w:rsidRPr="00065ED1">
        <w:rPr>
          <w:rFonts w:ascii="Times New Roman" w:eastAsia="Times New Roman" w:hAnsi="Times New Roman" w:cs="Times New Roman"/>
          <w:color w:val="FF0000"/>
          <w:sz w:val="24"/>
          <w:szCs w:val="24"/>
        </w:rPr>
        <w:br/>
      </w:r>
      <w:r w:rsidRPr="00065ED1">
        <w:rPr>
          <w:rFonts w:ascii="Verdana" w:eastAsia="Times New Roman" w:hAnsi="Verdana" w:cs="Times New Roman"/>
          <w:sz w:val="24"/>
          <w:szCs w:val="24"/>
          <w:shd w:val="clear" w:color="auto" w:fill="FFFFFF"/>
        </w:rPr>
        <w:t>As per directions of Government of India, Ministry of Commerce and Industry, CLE is organizing the 6</w:t>
      </w:r>
      <w:r w:rsidRPr="00065ED1">
        <w:rPr>
          <w:rFonts w:ascii="Verdana" w:eastAsia="Times New Roman" w:hAnsi="Verdana" w:cs="Times New Roman"/>
          <w:sz w:val="24"/>
          <w:szCs w:val="24"/>
          <w:shd w:val="clear" w:color="auto" w:fill="FFFFFF"/>
          <w:vertAlign w:val="superscript"/>
        </w:rPr>
        <w:t>th</w:t>
      </w:r>
      <w:r w:rsidRPr="00065ED1">
        <w:rPr>
          <w:rFonts w:ascii="Verdana" w:eastAsia="Times New Roman" w:hAnsi="Verdana" w:cs="Times New Roman"/>
          <w:sz w:val="24"/>
          <w:szCs w:val="24"/>
          <w:shd w:val="clear" w:color="auto" w:fill="FFFFFF"/>
        </w:rPr>
        <w:t xml:space="preserve"> edition of DLEX with enhanced number of Indian exhibitors and overseas buyers.  We have booked Hall 1B of approx 3500 sq. </w:t>
      </w:r>
      <w:proofErr w:type="spellStart"/>
      <w:r w:rsidRPr="00065ED1">
        <w:rPr>
          <w:rFonts w:ascii="Verdana" w:eastAsia="Times New Roman" w:hAnsi="Verdana" w:cs="Times New Roman"/>
          <w:sz w:val="24"/>
          <w:szCs w:val="24"/>
          <w:shd w:val="clear" w:color="auto" w:fill="FFFFFF"/>
        </w:rPr>
        <w:t>mtrs</w:t>
      </w:r>
      <w:proofErr w:type="spellEnd"/>
      <w:r w:rsidRPr="00065ED1">
        <w:rPr>
          <w:rFonts w:ascii="Verdana" w:eastAsia="Times New Roman" w:hAnsi="Verdana" w:cs="Times New Roman"/>
          <w:sz w:val="24"/>
          <w:szCs w:val="24"/>
          <w:shd w:val="clear" w:color="auto" w:fill="FFFFFF"/>
        </w:rPr>
        <w:t xml:space="preserve">. </w:t>
      </w:r>
      <w:proofErr w:type="gramStart"/>
      <w:r w:rsidRPr="00065ED1">
        <w:rPr>
          <w:rFonts w:ascii="Verdana" w:eastAsia="Times New Roman" w:hAnsi="Verdana" w:cs="Times New Roman"/>
          <w:sz w:val="24"/>
          <w:szCs w:val="24"/>
          <w:shd w:val="clear" w:color="auto" w:fill="FFFFFF"/>
        </w:rPr>
        <w:t>at</w:t>
      </w:r>
      <w:proofErr w:type="gramEnd"/>
      <w:r w:rsidRPr="00065ED1">
        <w:rPr>
          <w:rFonts w:ascii="Verdana" w:eastAsia="Times New Roman" w:hAnsi="Verdana" w:cs="Times New Roman"/>
          <w:sz w:val="24"/>
          <w:szCs w:val="24"/>
          <w:shd w:val="clear" w:color="auto" w:fill="FFFFFF"/>
        </w:rPr>
        <w:t xml:space="preserve"> IICC (</w:t>
      </w:r>
      <w:proofErr w:type="spellStart"/>
      <w:r w:rsidRPr="00065ED1">
        <w:rPr>
          <w:rFonts w:ascii="Verdana" w:eastAsia="Times New Roman" w:hAnsi="Verdana" w:cs="Times New Roman"/>
          <w:sz w:val="24"/>
          <w:szCs w:val="24"/>
          <w:shd w:val="clear" w:color="auto" w:fill="FFFFFF"/>
        </w:rPr>
        <w:t>Yashobhoomi</w:t>
      </w:r>
      <w:proofErr w:type="spellEnd"/>
      <w:r w:rsidRPr="00065ED1">
        <w:rPr>
          <w:rFonts w:ascii="Verdana" w:eastAsia="Times New Roman" w:hAnsi="Verdana" w:cs="Times New Roman"/>
          <w:sz w:val="24"/>
          <w:szCs w:val="24"/>
          <w:shd w:val="clear" w:color="auto" w:fill="FFFFFF"/>
        </w:rPr>
        <w:t xml:space="preserve">), </w:t>
      </w:r>
      <w:proofErr w:type="spellStart"/>
      <w:r w:rsidRPr="00065ED1">
        <w:rPr>
          <w:rFonts w:ascii="Verdana" w:eastAsia="Times New Roman" w:hAnsi="Verdana" w:cs="Times New Roman"/>
          <w:sz w:val="24"/>
          <w:szCs w:val="24"/>
          <w:shd w:val="clear" w:color="auto" w:fill="FFFFFF"/>
        </w:rPr>
        <w:t>Dwarka</w:t>
      </w:r>
      <w:proofErr w:type="spellEnd"/>
      <w:r w:rsidRPr="00065ED1">
        <w:rPr>
          <w:rFonts w:ascii="Verdana" w:eastAsia="Times New Roman" w:hAnsi="Verdana" w:cs="Times New Roman"/>
          <w:sz w:val="24"/>
          <w:szCs w:val="24"/>
          <w:shd w:val="clear" w:color="auto" w:fill="FFFFFF"/>
        </w:rPr>
        <w:t>, New Delhi, for the 6</w:t>
      </w:r>
      <w:r w:rsidRPr="00065ED1">
        <w:rPr>
          <w:rFonts w:ascii="Verdana" w:eastAsia="Times New Roman" w:hAnsi="Verdana" w:cs="Times New Roman"/>
          <w:sz w:val="24"/>
          <w:szCs w:val="24"/>
          <w:shd w:val="clear" w:color="auto" w:fill="FFFFFF"/>
          <w:vertAlign w:val="superscript"/>
        </w:rPr>
        <w:t>th</w:t>
      </w:r>
      <w:r w:rsidRPr="00065ED1">
        <w:rPr>
          <w:rFonts w:ascii="Verdana" w:eastAsia="Times New Roman" w:hAnsi="Verdana" w:cs="Times New Roman"/>
          <w:sz w:val="24"/>
          <w:szCs w:val="24"/>
          <w:shd w:val="clear" w:color="auto" w:fill="FFFFFF"/>
        </w:rPr>
        <w:t xml:space="preserve"> edition of DILEX. We are targeting to enlist 200 Indian exhibitors for this Show.  225-250 foreign buyers will be visiting the DILEX, mostly from European countries and USA, for one to one business meetings with the Indian exhibitors.   Besides, buying houses and buying agents from across India will be attending the show.</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b/>
          <w:color w:val="FF0000"/>
          <w:sz w:val="24"/>
          <w:szCs w:val="24"/>
          <w:u w:val="single"/>
          <w:shd w:val="clear" w:color="auto" w:fill="FFFFFF"/>
        </w:rPr>
        <w:t>Display products @ 6</w:t>
      </w:r>
      <w:r w:rsidRPr="00065ED1">
        <w:rPr>
          <w:rFonts w:ascii="Verdana" w:eastAsia="Times New Roman" w:hAnsi="Verdana" w:cs="Times New Roman"/>
          <w:b/>
          <w:color w:val="FF0000"/>
          <w:sz w:val="24"/>
          <w:szCs w:val="24"/>
          <w:u w:val="single"/>
          <w:shd w:val="clear" w:color="auto" w:fill="FFFFFF"/>
          <w:vertAlign w:val="superscript"/>
        </w:rPr>
        <w:t>th</w:t>
      </w:r>
      <w:r w:rsidRPr="00065ED1">
        <w:rPr>
          <w:rFonts w:ascii="Verdana" w:eastAsia="Times New Roman" w:hAnsi="Verdana" w:cs="Times New Roman"/>
          <w:b/>
          <w:color w:val="FF0000"/>
          <w:sz w:val="24"/>
          <w:szCs w:val="24"/>
          <w:u w:val="single"/>
          <w:shd w:val="clear" w:color="auto" w:fill="FFFFFF"/>
        </w:rPr>
        <w:t xml:space="preserve"> DILEX</w:t>
      </w:r>
      <w:r w:rsidRPr="00065ED1">
        <w:rPr>
          <w:rFonts w:ascii="Times New Roman" w:eastAsia="Times New Roman" w:hAnsi="Times New Roman" w:cs="Times New Roman"/>
          <w:color w:val="FF0000"/>
          <w:sz w:val="24"/>
          <w:szCs w:val="24"/>
        </w:rPr>
        <w:br/>
      </w:r>
      <w:r w:rsidRPr="00065ED1">
        <w:rPr>
          <w:rFonts w:ascii="Times New Roman" w:eastAsia="Times New Roman" w:hAnsi="Times New Roman" w:cs="Times New Roman"/>
          <w:sz w:val="24"/>
          <w:szCs w:val="24"/>
        </w:rPr>
        <w:lastRenderedPageBreak/>
        <w:br/>
      </w:r>
      <w:r w:rsidRPr="00065ED1">
        <w:rPr>
          <w:rFonts w:ascii="Verdana" w:eastAsia="Times New Roman" w:hAnsi="Verdana" w:cs="Times New Roman"/>
          <w:sz w:val="24"/>
          <w:szCs w:val="24"/>
          <w:shd w:val="clear" w:color="auto" w:fill="FFFFFF"/>
        </w:rPr>
        <w:t>Exhibitors can display the following products in the 6</w:t>
      </w:r>
      <w:r w:rsidRPr="00065ED1">
        <w:rPr>
          <w:rFonts w:ascii="Verdana" w:eastAsia="Times New Roman" w:hAnsi="Verdana" w:cs="Times New Roman"/>
          <w:sz w:val="24"/>
          <w:szCs w:val="24"/>
          <w:shd w:val="clear" w:color="auto" w:fill="FFFFFF"/>
          <w:vertAlign w:val="superscript"/>
        </w:rPr>
        <w:t>th</w:t>
      </w:r>
      <w:r w:rsidRPr="00065ED1">
        <w:rPr>
          <w:rFonts w:ascii="Verdana" w:eastAsia="Times New Roman" w:hAnsi="Verdana" w:cs="Times New Roman"/>
          <w:sz w:val="24"/>
          <w:szCs w:val="24"/>
          <w:shd w:val="clear" w:color="auto" w:fill="FFFFFF"/>
        </w:rPr>
        <w:t xml:space="preserve"> edition of DILEX:-</w:t>
      </w:r>
    </w:p>
    <w:p w:rsidR="00065ED1" w:rsidRPr="00065ED1" w:rsidRDefault="00065ED1" w:rsidP="00065ED1">
      <w:pPr>
        <w:spacing w:after="0" w:line="240" w:lineRule="auto"/>
        <w:rPr>
          <w:rFonts w:ascii="Times New Roman" w:eastAsia="Times New Roman" w:hAnsi="Times New Roman" w:cs="Times New Roman"/>
          <w:sz w:val="24"/>
          <w:szCs w:val="24"/>
        </w:rPr>
      </w:pP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 xml:space="preserve">Leather Footwear (Shoes, Sandals, </w:t>
      </w:r>
      <w:proofErr w:type="spellStart"/>
      <w:r w:rsidRPr="00065ED1">
        <w:rPr>
          <w:rFonts w:ascii="Verdana" w:eastAsia="Times New Roman" w:hAnsi="Verdana" w:cs="Times New Roman"/>
          <w:color w:val="000000"/>
          <w:sz w:val="24"/>
          <w:szCs w:val="24"/>
        </w:rPr>
        <w:t>Chappals</w:t>
      </w:r>
      <w:proofErr w:type="spellEnd"/>
      <w:r w:rsidRPr="00065ED1">
        <w:rPr>
          <w:rFonts w:ascii="Verdana" w:eastAsia="Times New Roman" w:hAnsi="Verdana" w:cs="Times New Roman"/>
          <w:color w:val="000000"/>
          <w:sz w:val="24"/>
          <w:szCs w:val="24"/>
        </w:rPr>
        <w:t>) Ladies, Gents, Children</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Leather Garments (Jackets, pants, motorbike jackets etc)</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Leather Goods &amp; Accessories (Handbags, purses, belts, pouches, small leather goods etc)</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Leather Gloves (fashion, fancy, industrial)</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 xml:space="preserve">Non-Leather Footwear (Shoes, Sandals, </w:t>
      </w:r>
      <w:proofErr w:type="spellStart"/>
      <w:r w:rsidRPr="00065ED1">
        <w:rPr>
          <w:rFonts w:ascii="Verdana" w:eastAsia="Times New Roman" w:hAnsi="Verdana" w:cs="Times New Roman"/>
          <w:color w:val="000000"/>
          <w:sz w:val="24"/>
          <w:szCs w:val="24"/>
        </w:rPr>
        <w:t>Chappals</w:t>
      </w:r>
      <w:proofErr w:type="spellEnd"/>
      <w:r w:rsidRPr="00065ED1">
        <w:rPr>
          <w:rFonts w:ascii="Verdana" w:eastAsia="Times New Roman" w:hAnsi="Verdana" w:cs="Times New Roman"/>
          <w:color w:val="000000"/>
          <w:sz w:val="24"/>
          <w:szCs w:val="24"/>
        </w:rPr>
        <w:t>) Ladies, Gents, Children</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Footwear Components (all types)</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color w:val="000000"/>
          <w:sz w:val="24"/>
          <w:szCs w:val="24"/>
        </w:rPr>
        <w:t>Finished Leather</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proofErr w:type="spellStart"/>
      <w:r w:rsidRPr="00065ED1">
        <w:rPr>
          <w:rFonts w:ascii="Verdana" w:eastAsia="Times New Roman" w:hAnsi="Verdana" w:cs="Times New Roman"/>
          <w:color w:val="000000"/>
          <w:sz w:val="24"/>
          <w:szCs w:val="24"/>
        </w:rPr>
        <w:t>Saddlery</w:t>
      </w:r>
      <w:proofErr w:type="spellEnd"/>
      <w:r w:rsidRPr="00065ED1">
        <w:rPr>
          <w:rFonts w:ascii="Verdana" w:eastAsia="Times New Roman" w:hAnsi="Verdana" w:cs="Times New Roman"/>
          <w:color w:val="000000"/>
          <w:sz w:val="24"/>
          <w:szCs w:val="24"/>
        </w:rPr>
        <w:t xml:space="preserve"> &amp; Harness and Pet Products </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sz w:val="24"/>
          <w:szCs w:val="24"/>
        </w:rPr>
        <w:t xml:space="preserve">Safety &amp; </w:t>
      </w:r>
      <w:proofErr w:type="spellStart"/>
      <w:r w:rsidRPr="00065ED1">
        <w:rPr>
          <w:rFonts w:ascii="Verdana" w:eastAsia="Times New Roman" w:hAnsi="Verdana" w:cs="Times New Roman"/>
          <w:sz w:val="24"/>
          <w:szCs w:val="24"/>
        </w:rPr>
        <w:t>Defence</w:t>
      </w:r>
      <w:proofErr w:type="spellEnd"/>
      <w:r w:rsidRPr="00065ED1">
        <w:rPr>
          <w:rFonts w:ascii="Verdana" w:eastAsia="Times New Roman" w:hAnsi="Verdana" w:cs="Times New Roman"/>
          <w:sz w:val="24"/>
          <w:szCs w:val="24"/>
        </w:rPr>
        <w:t xml:space="preserve"> Products i.e. </w:t>
      </w:r>
      <w:r w:rsidRPr="00065ED1">
        <w:rPr>
          <w:rFonts w:ascii="Verdana" w:eastAsia="Times New Roman" w:hAnsi="Verdana" w:cs="Times New Roman"/>
          <w:spacing w:val="11"/>
          <w:sz w:val="24"/>
          <w:szCs w:val="24"/>
        </w:rPr>
        <w:t xml:space="preserve">Safety Shoes/Military Boots, Industrial Leather Gloves, industrial aprons, </w:t>
      </w:r>
      <w:r w:rsidRPr="00065ED1">
        <w:rPr>
          <w:rFonts w:ascii="Verdana" w:eastAsia="Times New Roman" w:hAnsi="Verdana" w:cs="Times New Roman"/>
          <w:spacing w:val="12"/>
          <w:sz w:val="24"/>
          <w:szCs w:val="24"/>
        </w:rPr>
        <w:t>industrial tool kits etc.</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proofErr w:type="spellStart"/>
      <w:r w:rsidRPr="00065ED1">
        <w:rPr>
          <w:rFonts w:ascii="Verdana" w:eastAsia="Times New Roman" w:hAnsi="Verdana" w:cs="Times New Roman"/>
          <w:spacing w:val="12"/>
          <w:sz w:val="24"/>
          <w:szCs w:val="24"/>
        </w:rPr>
        <w:t>Kolhapuri</w:t>
      </w:r>
      <w:proofErr w:type="spellEnd"/>
      <w:r w:rsidRPr="00065ED1">
        <w:rPr>
          <w:rFonts w:ascii="Verdana" w:eastAsia="Times New Roman" w:hAnsi="Verdana" w:cs="Times New Roman"/>
          <w:spacing w:val="12"/>
          <w:sz w:val="24"/>
          <w:szCs w:val="24"/>
        </w:rPr>
        <w:t xml:space="preserve"> </w:t>
      </w:r>
      <w:proofErr w:type="spellStart"/>
      <w:r w:rsidRPr="00065ED1">
        <w:rPr>
          <w:rFonts w:ascii="Verdana" w:eastAsia="Times New Roman" w:hAnsi="Verdana" w:cs="Times New Roman"/>
          <w:spacing w:val="12"/>
          <w:sz w:val="24"/>
          <w:szCs w:val="24"/>
        </w:rPr>
        <w:t>chappals</w:t>
      </w:r>
      <w:proofErr w:type="spellEnd"/>
      <w:r w:rsidRPr="00065ED1">
        <w:rPr>
          <w:rFonts w:ascii="Verdana" w:eastAsia="Times New Roman" w:hAnsi="Verdana" w:cs="Times New Roman"/>
          <w:spacing w:val="12"/>
          <w:sz w:val="24"/>
          <w:szCs w:val="24"/>
        </w:rPr>
        <w:t xml:space="preserve"> and related products</w:t>
      </w:r>
    </w:p>
    <w:p w:rsidR="00065ED1" w:rsidRPr="00065ED1" w:rsidRDefault="00065ED1" w:rsidP="00065ED1">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065ED1">
        <w:rPr>
          <w:rFonts w:ascii="Verdana" w:eastAsia="Times New Roman" w:hAnsi="Verdana" w:cs="Times New Roman"/>
          <w:spacing w:val="12"/>
          <w:sz w:val="24"/>
          <w:szCs w:val="24"/>
        </w:rPr>
        <w:t>Leather toys and all other handicraft products made from leather</w:t>
      </w:r>
    </w:p>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b/>
          <w:color w:val="FF0000"/>
          <w:u w:val="single"/>
        </w:rPr>
        <w:t>Booth allocation @ 6</w:t>
      </w:r>
      <w:r w:rsidRPr="00065ED1">
        <w:rPr>
          <w:rFonts w:ascii="Verdana" w:eastAsia="Times New Roman" w:hAnsi="Verdana" w:cs="Times New Roman"/>
          <w:b/>
          <w:color w:val="FF0000"/>
          <w:u w:val="single"/>
          <w:vertAlign w:val="superscript"/>
        </w:rPr>
        <w:t>th</w:t>
      </w:r>
      <w:r w:rsidRPr="00065ED1">
        <w:rPr>
          <w:rFonts w:ascii="Verdana" w:eastAsia="Times New Roman" w:hAnsi="Verdana" w:cs="Times New Roman"/>
          <w:b/>
          <w:color w:val="FF0000"/>
          <w:u w:val="single"/>
        </w:rPr>
        <w:t xml:space="preserve"> DILEX</w:t>
      </w:r>
      <w:r w:rsidRPr="00065ED1">
        <w:rPr>
          <w:rFonts w:ascii="Times New Roman" w:eastAsia="Times New Roman" w:hAnsi="Times New Roman" w:cs="Times New Roman"/>
          <w:color w:val="FF0000"/>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Booth will be allotted to the Indian exhibitors, on first-come-first served basis (based on the order of receipt of participation fee in CLE’s bank account).  Booths (fully built up) will be offered in the following sizes:-</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w:t>
      </w:r>
      <w:r w:rsidRPr="00065ED1">
        <w:rPr>
          <w:rFonts w:ascii="Verdana" w:eastAsia="Times New Roman" w:hAnsi="Verdana" w:cs="Times New Roman"/>
          <w:sz w:val="14"/>
          <w:szCs w:val="14"/>
        </w:rPr>
        <w:t xml:space="preserve">         </w:t>
      </w:r>
      <w:r w:rsidRPr="00065ED1">
        <w:rPr>
          <w:rFonts w:ascii="Verdana" w:eastAsia="Times New Roman" w:hAnsi="Verdana" w:cs="Times New Roman"/>
        </w:rPr>
        <w:t xml:space="preserve">9 sq. </w:t>
      </w:r>
      <w:proofErr w:type="spellStart"/>
      <w:r w:rsidRPr="00065ED1">
        <w:rPr>
          <w:rFonts w:ascii="Verdana" w:eastAsia="Times New Roman" w:hAnsi="Verdana" w:cs="Times New Roman"/>
        </w:rPr>
        <w:t>mtrs</w:t>
      </w:r>
      <w:proofErr w:type="spellEnd"/>
      <w:r w:rsidRPr="00065ED1">
        <w:rPr>
          <w:rFonts w:ascii="Verdana" w:eastAsia="Times New Roman" w:hAnsi="Verdana" w:cs="Times New Roman"/>
        </w:rPr>
        <w:t xml:space="preserve"> (minimum)</w:t>
      </w:r>
      <w:r w:rsidRPr="00065ED1">
        <w:rPr>
          <w:rFonts w:ascii="Times New Roman" w:eastAsia="Times New Roman" w:hAnsi="Times New Roman" w:cs="Times New Roman"/>
          <w:sz w:val="24"/>
          <w:szCs w:val="24"/>
        </w:rPr>
        <w:br/>
      </w:r>
      <w:r w:rsidRPr="00065ED1">
        <w:rPr>
          <w:rFonts w:ascii="Verdana" w:eastAsia="Times New Roman" w:hAnsi="Verdana" w:cs="Times New Roman"/>
        </w:rPr>
        <w:t>·</w:t>
      </w:r>
      <w:r w:rsidRPr="00065ED1">
        <w:rPr>
          <w:rFonts w:ascii="Verdana" w:eastAsia="Times New Roman" w:hAnsi="Verdana" w:cs="Times New Roman"/>
          <w:sz w:val="14"/>
          <w:szCs w:val="14"/>
        </w:rPr>
        <w:t xml:space="preserve">         </w:t>
      </w:r>
      <w:r w:rsidRPr="00065ED1">
        <w:rPr>
          <w:rFonts w:ascii="Verdana" w:eastAsia="Times New Roman" w:hAnsi="Verdana" w:cs="Times New Roman"/>
        </w:rPr>
        <w:t xml:space="preserve">12 </w:t>
      </w:r>
      <w:proofErr w:type="spellStart"/>
      <w:r w:rsidRPr="00065ED1">
        <w:rPr>
          <w:rFonts w:ascii="Verdana" w:eastAsia="Times New Roman" w:hAnsi="Verdana" w:cs="Times New Roman"/>
        </w:rPr>
        <w:t>sqm</w:t>
      </w:r>
      <w:proofErr w:type="spellEnd"/>
      <w:r w:rsidRPr="00065ED1">
        <w:rPr>
          <w:rFonts w:ascii="Verdana" w:eastAsia="Times New Roman" w:hAnsi="Verdana" w:cs="Times New Roman"/>
        </w:rPr>
        <w:t xml:space="preserve">, 18 </w:t>
      </w:r>
      <w:proofErr w:type="spellStart"/>
      <w:r w:rsidRPr="00065ED1">
        <w:rPr>
          <w:rFonts w:ascii="Verdana" w:eastAsia="Times New Roman" w:hAnsi="Verdana" w:cs="Times New Roman"/>
        </w:rPr>
        <w:t>sqm</w:t>
      </w:r>
      <w:proofErr w:type="spellEnd"/>
      <w:r w:rsidRPr="00065ED1">
        <w:rPr>
          <w:rFonts w:ascii="Verdana" w:eastAsia="Times New Roman" w:hAnsi="Verdana" w:cs="Times New Roman"/>
        </w:rPr>
        <w:t xml:space="preserve">, 24 </w:t>
      </w:r>
      <w:proofErr w:type="spellStart"/>
      <w:r w:rsidRPr="00065ED1">
        <w:rPr>
          <w:rFonts w:ascii="Verdana" w:eastAsia="Times New Roman" w:hAnsi="Verdana" w:cs="Times New Roman"/>
        </w:rPr>
        <w:t>sqm</w:t>
      </w:r>
      <w:proofErr w:type="spellEnd"/>
      <w:r w:rsidRPr="00065ED1">
        <w:rPr>
          <w:rFonts w:ascii="Verdana" w:eastAsia="Times New Roman" w:hAnsi="Verdana" w:cs="Times New Roman"/>
        </w:rPr>
        <w:t xml:space="preserve"> and 36 </w:t>
      </w:r>
      <w:proofErr w:type="spellStart"/>
      <w:r w:rsidRPr="00065ED1">
        <w:rPr>
          <w:rFonts w:ascii="Verdana" w:eastAsia="Times New Roman" w:hAnsi="Verdana" w:cs="Times New Roman"/>
        </w:rPr>
        <w:t>sqm</w:t>
      </w:r>
      <w:proofErr w:type="spellEnd"/>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b/>
          <w:color w:val="FF0000"/>
          <w:u w:val="single"/>
        </w:rPr>
        <w:t xml:space="preserve">Participation Charges </w:t>
      </w:r>
      <w:r w:rsidRPr="00065ED1">
        <w:rPr>
          <w:rFonts w:ascii="Verdana" w:eastAsia="Times New Roman" w:hAnsi="Verdana" w:cs="Times New Roman"/>
          <w:b/>
          <w:color w:val="FF0000"/>
          <w:sz w:val="27"/>
          <w:szCs w:val="27"/>
          <w:u w:val="single"/>
        </w:rPr>
        <w:t>(WITH EARLY BIRD DISCOUNT)</w:t>
      </w:r>
      <w:r w:rsidRPr="00065ED1">
        <w:rPr>
          <w:rFonts w:ascii="Times New Roman" w:eastAsia="Times New Roman" w:hAnsi="Times New Roman" w:cs="Times New Roman"/>
          <w:color w:val="FF0000"/>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Taking in to account the overall expenses, we are notifying highly MAI subsidized participation fee for different sizes of booths, as under:-</w:t>
      </w:r>
    </w:p>
    <w:p w:rsidR="00065ED1" w:rsidRPr="00065ED1" w:rsidRDefault="00065ED1" w:rsidP="00065ED1">
      <w:pPr>
        <w:spacing w:after="0" w:line="240" w:lineRule="auto"/>
        <w:rPr>
          <w:rFonts w:ascii="Times New Roman" w:eastAsia="Times New Roman" w:hAnsi="Times New Roman" w:cs="Times New Roman"/>
          <w:sz w:val="24"/>
          <w:szCs w:val="24"/>
        </w:rPr>
      </w:pPr>
    </w:p>
    <w:tbl>
      <w:tblPr>
        <w:tblW w:w="0" w:type="auto"/>
        <w:tblInd w:w="250" w:type="dxa"/>
        <w:tblCellMar>
          <w:left w:w="0" w:type="dxa"/>
          <w:right w:w="0" w:type="dxa"/>
        </w:tblCellMar>
        <w:tblLook w:val="04A0"/>
      </w:tblPr>
      <w:tblGrid>
        <w:gridCol w:w="2268"/>
        <w:gridCol w:w="1843"/>
        <w:gridCol w:w="1559"/>
        <w:gridCol w:w="1985"/>
      </w:tblGrid>
      <w:tr w:rsidR="00065ED1" w:rsidRPr="00065ED1" w:rsidTr="00065ED1">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b/>
                <w:bCs/>
                <w:sz w:val="24"/>
                <w:szCs w:val="24"/>
                <w:lang w:val="en-IN" w:eastAsia="en-IN"/>
              </w:rPr>
              <w:t>Area (fully built-up)</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Participation fee (In Rs.)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GST @ 18% (In Rs.)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Total amount to be paid   (In Rs.)</w:t>
            </w:r>
          </w:p>
        </w:tc>
      </w:tr>
      <w:tr w:rsidR="00065ED1" w:rsidRPr="00065ED1" w:rsidTr="00065ED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 xml:space="preserve">9 sq. </w:t>
            </w:r>
            <w:proofErr w:type="spellStart"/>
            <w:r w:rsidRPr="00065ED1">
              <w:rPr>
                <w:rFonts w:ascii="Verdana" w:eastAsia="Times New Roman" w:hAnsi="Verdana" w:cs="Times New Roman"/>
                <w:sz w:val="24"/>
                <w:szCs w:val="24"/>
                <w:lang w:val="en-IN" w:eastAsia="en-IN"/>
              </w:rPr>
              <w:t>mtrs</w:t>
            </w:r>
            <w:proofErr w:type="spellEnd"/>
            <w:r w:rsidRPr="00065ED1">
              <w:rPr>
                <w:rFonts w:ascii="Verdana" w:eastAsia="Times New Roman" w:hAnsi="Verdana" w:cs="Times New Roman"/>
                <w:sz w:val="24"/>
                <w:szCs w:val="24"/>
                <w:lang w:val="en-IN" w:eastAsia="en-IN"/>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9,000/-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59,000/-</w:t>
            </w:r>
          </w:p>
        </w:tc>
      </w:tr>
      <w:tr w:rsidR="00065ED1" w:rsidRPr="00065ED1" w:rsidTr="00065ED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 xml:space="preserve">12 sq. </w:t>
            </w:r>
            <w:proofErr w:type="spellStart"/>
            <w:r w:rsidRPr="00065ED1">
              <w:rPr>
                <w:rFonts w:ascii="Verdana" w:eastAsia="Times New Roman" w:hAnsi="Verdana" w:cs="Times New Roman"/>
                <w:sz w:val="24"/>
                <w:szCs w:val="24"/>
                <w:lang w:val="en-IN" w:eastAsia="en-IN"/>
              </w:rPr>
              <w:t>mtrs</w:t>
            </w:r>
            <w:proofErr w:type="spellEnd"/>
            <w:r w:rsidRPr="00065ED1">
              <w:rPr>
                <w:rFonts w:ascii="Verdana" w:eastAsia="Times New Roman" w:hAnsi="Verdana" w:cs="Times New Roman"/>
                <w:sz w:val="24"/>
                <w:szCs w:val="24"/>
                <w:lang w:val="en-IN" w:eastAsia="en-IN"/>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66,672/-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12,001/-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78,673/-</w:t>
            </w:r>
          </w:p>
        </w:tc>
      </w:tr>
      <w:tr w:rsidR="00065ED1" w:rsidRPr="00065ED1" w:rsidTr="00065ED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 xml:space="preserve">18 sq. </w:t>
            </w:r>
            <w:proofErr w:type="spellStart"/>
            <w:r w:rsidRPr="00065ED1">
              <w:rPr>
                <w:rFonts w:ascii="Verdana" w:eastAsia="Times New Roman" w:hAnsi="Verdana" w:cs="Times New Roman"/>
                <w:sz w:val="24"/>
                <w:szCs w:val="24"/>
                <w:lang w:val="en-IN" w:eastAsia="en-IN"/>
              </w:rPr>
              <w:t>mtrs</w:t>
            </w:r>
            <w:proofErr w:type="spellEnd"/>
            <w:r w:rsidRPr="00065ED1">
              <w:rPr>
                <w:rFonts w:ascii="Verdana" w:eastAsia="Times New Roman" w:hAnsi="Verdana" w:cs="Times New Roman"/>
                <w:sz w:val="24"/>
                <w:szCs w:val="24"/>
                <w:lang w:val="en-IN" w:eastAsia="en-IN"/>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1,00,008/-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18,001/-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1,18,010/-</w:t>
            </w:r>
          </w:p>
        </w:tc>
      </w:tr>
      <w:tr w:rsidR="00065ED1" w:rsidRPr="00065ED1" w:rsidTr="00065ED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 xml:space="preserve">24 sq. </w:t>
            </w:r>
            <w:proofErr w:type="spellStart"/>
            <w:r w:rsidRPr="00065ED1">
              <w:rPr>
                <w:rFonts w:ascii="Verdana" w:eastAsia="Times New Roman" w:hAnsi="Verdana" w:cs="Times New Roman"/>
                <w:sz w:val="24"/>
                <w:szCs w:val="24"/>
                <w:lang w:val="en-IN" w:eastAsia="en-IN"/>
              </w:rPr>
              <w:t>mtrs</w:t>
            </w:r>
            <w:proofErr w:type="spellEnd"/>
            <w:r w:rsidRPr="00065ED1">
              <w:rPr>
                <w:rFonts w:ascii="Verdana" w:eastAsia="Times New Roman" w:hAnsi="Verdana" w:cs="Times New Roman"/>
                <w:sz w:val="24"/>
                <w:szCs w:val="24"/>
                <w:lang w:val="en-IN" w:eastAsia="en-IN"/>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1,33,344/-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24,001/-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1,57,346/-</w:t>
            </w:r>
          </w:p>
        </w:tc>
      </w:tr>
      <w:tr w:rsidR="00065ED1" w:rsidRPr="00065ED1" w:rsidTr="00065ED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 xml:space="preserve">36 sq. </w:t>
            </w:r>
            <w:proofErr w:type="spellStart"/>
            <w:r w:rsidRPr="00065ED1">
              <w:rPr>
                <w:rFonts w:ascii="Verdana" w:eastAsia="Times New Roman" w:hAnsi="Verdana" w:cs="Times New Roman"/>
                <w:sz w:val="24"/>
                <w:szCs w:val="24"/>
                <w:lang w:val="en-IN" w:eastAsia="en-IN"/>
              </w:rPr>
              <w:t>mtrs</w:t>
            </w:r>
            <w:proofErr w:type="spellEnd"/>
            <w:r w:rsidRPr="00065ED1">
              <w:rPr>
                <w:rFonts w:ascii="Verdana" w:eastAsia="Times New Roman" w:hAnsi="Verdana" w:cs="Times New Roman"/>
                <w:sz w:val="24"/>
                <w:szCs w:val="24"/>
                <w:lang w:val="en-IN" w:eastAsia="en-IN"/>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2,00,016/-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36,003/-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sz w:val="24"/>
                <w:szCs w:val="24"/>
                <w:lang w:val="en-IN" w:eastAsia="en-IN"/>
              </w:rPr>
              <w:t>2,36,018/-</w:t>
            </w:r>
          </w:p>
        </w:tc>
      </w:tr>
    </w:tbl>
    <w:p w:rsidR="00065ED1" w:rsidRPr="00065ED1" w:rsidRDefault="00065ED1" w:rsidP="00065ED1">
      <w:pPr>
        <w:spacing w:before="100" w:beforeAutospacing="1" w:after="0" w:line="240" w:lineRule="auto"/>
        <w:jc w:val="both"/>
        <w:rPr>
          <w:rFonts w:ascii="Times New Roman" w:eastAsia="Times New Roman" w:hAnsi="Times New Roman" w:cs="Times New Roman"/>
          <w:sz w:val="24"/>
          <w:szCs w:val="24"/>
        </w:rPr>
      </w:pPr>
      <w:r w:rsidRPr="00065ED1">
        <w:rPr>
          <w:rFonts w:ascii="Verdana" w:eastAsia="Times New Roman" w:hAnsi="Verdana" w:cs="Times New Roman"/>
          <w:b/>
          <w:sz w:val="27"/>
          <w:szCs w:val="27"/>
          <w:u w:val="single"/>
        </w:rPr>
        <w:lastRenderedPageBreak/>
        <w:t xml:space="preserve">All the above slab rates are </w:t>
      </w:r>
      <w:r w:rsidRPr="00065ED1">
        <w:rPr>
          <w:rFonts w:ascii="Verdana" w:eastAsia="Times New Roman" w:hAnsi="Verdana" w:cs="Times New Roman"/>
          <w:b/>
          <w:color w:val="FF0000"/>
          <w:sz w:val="27"/>
          <w:szCs w:val="27"/>
          <w:u w:val="single"/>
        </w:rPr>
        <w:t xml:space="preserve">worked out as per early bird discount charges i.e. @ Rs. 5556/- per sq. </w:t>
      </w:r>
      <w:proofErr w:type="spellStart"/>
      <w:r w:rsidRPr="00065ED1">
        <w:rPr>
          <w:rFonts w:ascii="Verdana" w:eastAsia="Times New Roman" w:hAnsi="Verdana" w:cs="Times New Roman"/>
          <w:b/>
          <w:color w:val="FF0000"/>
          <w:sz w:val="27"/>
          <w:szCs w:val="27"/>
          <w:u w:val="single"/>
        </w:rPr>
        <w:t>mtrs</w:t>
      </w:r>
      <w:proofErr w:type="spellEnd"/>
      <w:r w:rsidRPr="00065ED1">
        <w:rPr>
          <w:rFonts w:ascii="Verdana" w:eastAsia="Times New Roman" w:hAnsi="Verdana" w:cs="Times New Roman"/>
          <w:b/>
          <w:color w:val="FF0000"/>
          <w:sz w:val="27"/>
          <w:szCs w:val="27"/>
          <w:u w:val="single"/>
        </w:rPr>
        <w:t>.</w:t>
      </w:r>
      <w:r w:rsidRPr="00065ED1">
        <w:rPr>
          <w:rFonts w:ascii="Verdana" w:eastAsia="Times New Roman" w:hAnsi="Verdana" w:cs="Times New Roman"/>
          <w:b/>
          <w:sz w:val="27"/>
          <w:szCs w:val="27"/>
        </w:rPr>
        <w:t xml:space="preserve">     </w:t>
      </w:r>
      <w:r w:rsidRPr="00065ED1">
        <w:rPr>
          <w:rFonts w:ascii="Verdana" w:eastAsia="Times New Roman" w:hAnsi="Verdana" w:cs="Times New Roman"/>
          <w:b/>
          <w:sz w:val="27"/>
          <w:szCs w:val="27"/>
          <w:u w:val="single"/>
        </w:rPr>
        <w:t xml:space="preserve">After 25th November, 2024, charges @ Rs. 7,223/- per sq. </w:t>
      </w:r>
      <w:proofErr w:type="spellStart"/>
      <w:r w:rsidRPr="00065ED1">
        <w:rPr>
          <w:rFonts w:ascii="Verdana" w:eastAsia="Times New Roman" w:hAnsi="Verdana" w:cs="Times New Roman"/>
          <w:b/>
          <w:sz w:val="27"/>
          <w:szCs w:val="27"/>
          <w:u w:val="single"/>
        </w:rPr>
        <w:t>mtrs</w:t>
      </w:r>
      <w:proofErr w:type="spellEnd"/>
      <w:r w:rsidRPr="00065ED1">
        <w:rPr>
          <w:rFonts w:ascii="Verdana" w:eastAsia="Times New Roman" w:hAnsi="Verdana" w:cs="Times New Roman"/>
          <w:b/>
          <w:sz w:val="27"/>
          <w:szCs w:val="27"/>
          <w:u w:val="single"/>
        </w:rPr>
        <w:t xml:space="preserve"> will be applicable for all bookings. </w:t>
      </w:r>
    </w:p>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Times New Roman" w:eastAsia="Times New Roman" w:hAnsi="Times New Roman" w:cs="Times New Roman"/>
          <w:sz w:val="24"/>
          <w:szCs w:val="24"/>
        </w:rPr>
        <w:br/>
      </w:r>
      <w:r w:rsidRPr="00065ED1">
        <w:rPr>
          <w:rFonts w:ascii="Verdana" w:eastAsia="Times New Roman" w:hAnsi="Verdana" w:cs="Times New Roman"/>
        </w:rPr>
        <w:t>Participants will be provided the following, free of cost:-</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w:t>
      </w:r>
      <w:r w:rsidRPr="00065ED1">
        <w:rPr>
          <w:rFonts w:ascii="Verdana" w:eastAsia="Times New Roman" w:hAnsi="Verdana" w:cs="Times New Roman"/>
          <w:sz w:val="14"/>
          <w:szCs w:val="14"/>
        </w:rPr>
        <w:t xml:space="preserve">      </w:t>
      </w:r>
      <w:r w:rsidRPr="00065ED1">
        <w:rPr>
          <w:rFonts w:ascii="Verdana" w:eastAsia="Times New Roman" w:hAnsi="Verdana" w:cs="Times New Roman"/>
        </w:rPr>
        <w:t>Free listing of  company profile in the exhibitors catalogue &amp; show website</w:t>
      </w:r>
      <w:r w:rsidRPr="00065ED1">
        <w:rPr>
          <w:rFonts w:ascii="Times New Roman" w:eastAsia="Times New Roman" w:hAnsi="Times New Roman" w:cs="Times New Roman"/>
          <w:sz w:val="24"/>
          <w:szCs w:val="24"/>
        </w:rPr>
        <w:br/>
      </w:r>
      <w:r w:rsidRPr="00065ED1">
        <w:rPr>
          <w:rFonts w:ascii="Verdana" w:eastAsia="Times New Roman" w:hAnsi="Verdana" w:cs="Times New Roman"/>
        </w:rPr>
        <w:t>-</w:t>
      </w:r>
      <w:r w:rsidRPr="00065ED1">
        <w:rPr>
          <w:rFonts w:ascii="Verdana" w:eastAsia="Times New Roman" w:hAnsi="Verdana" w:cs="Times New Roman"/>
          <w:sz w:val="14"/>
          <w:szCs w:val="14"/>
        </w:rPr>
        <w:t xml:space="preserve">      </w:t>
      </w:r>
      <w:r w:rsidRPr="00065ED1">
        <w:rPr>
          <w:rFonts w:ascii="Verdana" w:eastAsia="Times New Roman" w:hAnsi="Verdana" w:cs="Times New Roman"/>
        </w:rPr>
        <w:t>Free listing of company profile in the publicity and promotional materials</w:t>
      </w:r>
      <w:r w:rsidRPr="00065ED1">
        <w:rPr>
          <w:rFonts w:ascii="Times New Roman" w:eastAsia="Times New Roman" w:hAnsi="Times New Roman" w:cs="Times New Roman"/>
          <w:sz w:val="24"/>
          <w:szCs w:val="24"/>
        </w:rPr>
        <w:br/>
      </w:r>
      <w:r w:rsidRPr="00065ED1">
        <w:rPr>
          <w:rFonts w:ascii="Verdana" w:eastAsia="Times New Roman" w:hAnsi="Verdana" w:cs="Times New Roman"/>
        </w:rPr>
        <w:t>-</w:t>
      </w:r>
      <w:r w:rsidRPr="00065ED1">
        <w:rPr>
          <w:rFonts w:ascii="Verdana" w:eastAsia="Times New Roman" w:hAnsi="Verdana" w:cs="Times New Roman"/>
          <w:sz w:val="14"/>
          <w:szCs w:val="14"/>
        </w:rPr>
        <w:t xml:space="preserve">      </w:t>
      </w:r>
      <w:r w:rsidRPr="00065ED1">
        <w:rPr>
          <w:rFonts w:ascii="Verdana" w:eastAsia="Times New Roman" w:hAnsi="Verdana" w:cs="Times New Roman"/>
        </w:rPr>
        <w:t>Stuffing paper, S hooks and garment hangers, for product display</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Keeping in view the above, members are requested to avail the rare opportunity to meet more than 200 foreign buyers/brands in India itself (besides substantial number of buying houses &amp; agents) and confirm their participation in the 6</w:t>
      </w:r>
      <w:r w:rsidRPr="00065ED1">
        <w:rPr>
          <w:rFonts w:ascii="Verdana" w:eastAsia="Times New Roman" w:hAnsi="Verdana" w:cs="Times New Roman"/>
          <w:vertAlign w:val="superscript"/>
        </w:rPr>
        <w:t>th</w:t>
      </w:r>
      <w:r w:rsidRPr="00065ED1">
        <w:rPr>
          <w:rFonts w:ascii="Verdana" w:eastAsia="Times New Roman" w:hAnsi="Verdana" w:cs="Times New Roman"/>
        </w:rPr>
        <w:t xml:space="preserve"> DILEX by sending the attached application form, duly filled in, to CLE, as soon as possible so that we can include your company profile in the show website and other publicity/promotional materials.   Participation fee, as notified above, may be remitted to CLE’s below given bank account and inform us the UTR details:-</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 </w:t>
      </w:r>
    </w:p>
    <w:tbl>
      <w:tblPr>
        <w:tblW w:w="9250" w:type="dxa"/>
        <w:tblCellSpacing w:w="0" w:type="dxa"/>
        <w:tblCellMar>
          <w:left w:w="0" w:type="dxa"/>
          <w:right w:w="0" w:type="dxa"/>
        </w:tblCellMar>
        <w:tblLook w:val="04A0"/>
      </w:tblPr>
      <w:tblGrid>
        <w:gridCol w:w="3352"/>
        <w:gridCol w:w="5958"/>
      </w:tblGrid>
      <w:tr w:rsidR="00065ED1" w:rsidRPr="00065ED1" w:rsidTr="00065ED1">
        <w:trPr>
          <w:trHeight w:val="330"/>
          <w:tblCellSpacing w:w="0" w:type="dxa"/>
        </w:trPr>
        <w:tc>
          <w:tcPr>
            <w:tcW w:w="333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Customer ID</w:t>
            </w:r>
          </w:p>
        </w:tc>
        <w:tc>
          <w:tcPr>
            <w:tcW w:w="59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5219031810</w:t>
            </w:r>
          </w:p>
        </w:tc>
      </w:tr>
      <w:tr w:rsidR="00065ED1" w:rsidRPr="00065ED1" w:rsidTr="00065ED1">
        <w:trPr>
          <w:trHeight w:val="330"/>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Account Title</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COUNCIL FOR LEATHER EXPORTS</w:t>
            </w:r>
          </w:p>
        </w:tc>
      </w:tr>
      <w:tr w:rsidR="00065ED1" w:rsidRPr="00065ED1" w:rsidTr="00065ED1">
        <w:trPr>
          <w:trHeight w:val="330"/>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Account Number</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b/>
                <w:bCs/>
                <w:sz w:val="24"/>
                <w:szCs w:val="24"/>
              </w:rPr>
              <w:t>60003456780</w:t>
            </w:r>
          </w:p>
        </w:tc>
      </w:tr>
      <w:tr w:rsidR="00065ED1" w:rsidRPr="00065ED1" w:rsidTr="00065ED1">
        <w:trPr>
          <w:trHeight w:val="315"/>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Account Activated date</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25/05/2023</w:t>
            </w:r>
          </w:p>
        </w:tc>
      </w:tr>
      <w:tr w:rsidR="00065ED1" w:rsidRPr="00065ED1" w:rsidTr="00065ED1">
        <w:trPr>
          <w:trHeight w:val="315"/>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Account Type</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SAVINGS ACCOUNT</w:t>
            </w:r>
          </w:p>
        </w:tc>
      </w:tr>
      <w:tr w:rsidR="00065ED1" w:rsidRPr="00065ED1" w:rsidTr="00065ED1">
        <w:trPr>
          <w:trHeight w:val="315"/>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Bank Name</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IDFC FIRST Bank Limited</w:t>
            </w:r>
          </w:p>
        </w:tc>
      </w:tr>
      <w:tr w:rsidR="00065ED1" w:rsidRPr="00065ED1" w:rsidTr="00065ED1">
        <w:trPr>
          <w:trHeight w:val="387"/>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Branch Address</w:t>
            </w:r>
          </w:p>
        </w:tc>
        <w:tc>
          <w:tcPr>
            <w:tcW w:w="5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CHENNAI – NUNGAMBAKKAM BRANCH</w:t>
            </w:r>
          </w:p>
        </w:tc>
      </w:tr>
      <w:tr w:rsidR="00065ED1" w:rsidRPr="00065ED1" w:rsidTr="00065ED1">
        <w:trPr>
          <w:trHeight w:val="390"/>
          <w:tblCellSpacing w:w="0" w:type="dxa"/>
        </w:trPr>
        <w:tc>
          <w:tcPr>
            <w:tcW w:w="333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Bank IFSC code</w:t>
            </w:r>
          </w:p>
        </w:tc>
        <w:tc>
          <w:tcPr>
            <w:tcW w:w="5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Verdana" w:eastAsia="Times New Roman" w:hAnsi="Verdana" w:cs="Times New Roman"/>
                <w:sz w:val="24"/>
                <w:szCs w:val="24"/>
              </w:rPr>
              <w:t>IDFB0080102</w:t>
            </w:r>
          </w:p>
        </w:tc>
      </w:tr>
    </w:tbl>
    <w:p w:rsidR="00065ED1" w:rsidRPr="00065ED1" w:rsidRDefault="00065ED1" w:rsidP="00065ED1">
      <w:pPr>
        <w:spacing w:after="0" w:line="240" w:lineRule="auto"/>
        <w:rPr>
          <w:rFonts w:ascii="Times New Roman" w:eastAsia="Times New Roman" w:hAnsi="Times New Roman" w:cs="Times New Roman"/>
          <w:sz w:val="24"/>
          <w:szCs w:val="24"/>
        </w:rPr>
      </w:pPr>
      <w:r w:rsidRPr="00065ED1">
        <w:rPr>
          <w:rFonts w:ascii="Times New Roman" w:eastAsia="Times New Roman" w:hAnsi="Times New Roman" w:cs="Times New Roman"/>
          <w:sz w:val="24"/>
          <w:szCs w:val="24"/>
        </w:rPr>
        <w:br/>
      </w:r>
      <w:r w:rsidRPr="00065ED1">
        <w:rPr>
          <w:rFonts w:ascii="Verdana" w:eastAsia="Times New Roman" w:hAnsi="Verdana" w:cs="Times New Roman"/>
          <w:b/>
        </w:rPr>
        <w:t xml:space="preserve">We would like to reiterate that, the early bird discounted rates (as notified above) will be available for the bookings (with full payment) made till Monday, the 25th November, 2024, thereafter, normal rates (@ Rs. 7,223/- per </w:t>
      </w:r>
      <w:proofErr w:type="spellStart"/>
      <w:r w:rsidRPr="00065ED1">
        <w:rPr>
          <w:rFonts w:ascii="Verdana" w:eastAsia="Times New Roman" w:hAnsi="Verdana" w:cs="Times New Roman"/>
          <w:b/>
        </w:rPr>
        <w:t>sq.mtrs</w:t>
      </w:r>
      <w:proofErr w:type="spellEnd"/>
      <w:r w:rsidRPr="00065ED1">
        <w:rPr>
          <w:rFonts w:ascii="Verdana" w:eastAsia="Times New Roman" w:hAnsi="Verdana" w:cs="Times New Roman"/>
          <w:b/>
        </w:rPr>
        <w:t>) will be applied.</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Best regards,</w:t>
      </w:r>
      <w:r w:rsidRPr="00065ED1">
        <w:rPr>
          <w:rFonts w:ascii="Times New Roman" w:eastAsia="Times New Roman" w:hAnsi="Times New Roman" w:cs="Times New Roman"/>
          <w:sz w:val="24"/>
          <w:szCs w:val="24"/>
        </w:rPr>
        <w:br/>
      </w:r>
      <w:r w:rsidRPr="00065ED1">
        <w:rPr>
          <w:rFonts w:ascii="Times New Roman" w:eastAsia="Times New Roman" w:hAnsi="Times New Roman" w:cs="Times New Roman"/>
          <w:sz w:val="24"/>
          <w:szCs w:val="24"/>
        </w:rPr>
        <w:br/>
      </w:r>
      <w:r w:rsidRPr="00065ED1">
        <w:rPr>
          <w:rFonts w:ascii="Verdana" w:eastAsia="Times New Roman" w:hAnsi="Verdana" w:cs="Times New Roman"/>
        </w:rPr>
        <w:t> </w:t>
      </w:r>
      <w:r w:rsidRPr="00065ED1">
        <w:rPr>
          <w:rFonts w:ascii="Times New Roman" w:eastAsia="Times New Roman" w:hAnsi="Times New Roman" w:cs="Times New Roman"/>
          <w:sz w:val="24"/>
          <w:szCs w:val="24"/>
        </w:rPr>
        <w:br/>
      </w:r>
      <w:r w:rsidRPr="00065ED1">
        <w:rPr>
          <w:rFonts w:ascii="Verdana" w:eastAsia="Times New Roman" w:hAnsi="Verdana" w:cs="Times New Roman"/>
        </w:rPr>
        <w:t xml:space="preserve">R. </w:t>
      </w:r>
      <w:proofErr w:type="spellStart"/>
      <w:r w:rsidRPr="00065ED1">
        <w:rPr>
          <w:rFonts w:ascii="Verdana" w:eastAsia="Times New Roman" w:hAnsi="Verdana" w:cs="Times New Roman"/>
        </w:rPr>
        <w:t>Selvam</w:t>
      </w:r>
      <w:proofErr w:type="spellEnd"/>
      <w:r w:rsidRPr="00065ED1">
        <w:rPr>
          <w:rFonts w:ascii="Verdana" w:eastAsia="Times New Roman" w:hAnsi="Verdana" w:cs="Times New Roman"/>
        </w:rPr>
        <w:t>, IAS</w:t>
      </w:r>
      <w:r w:rsidRPr="00065ED1">
        <w:rPr>
          <w:rFonts w:ascii="Times New Roman" w:eastAsia="Times New Roman" w:hAnsi="Times New Roman" w:cs="Times New Roman"/>
          <w:sz w:val="24"/>
          <w:szCs w:val="24"/>
        </w:rPr>
        <w:br/>
      </w:r>
      <w:r w:rsidRPr="00065ED1">
        <w:rPr>
          <w:rFonts w:ascii="Verdana" w:eastAsia="Times New Roman" w:hAnsi="Verdana" w:cs="Times New Roman"/>
        </w:rPr>
        <w:t>Executive Director</w:t>
      </w:r>
      <w:r w:rsidRPr="00065ED1">
        <w:rPr>
          <w:rFonts w:ascii="Times New Roman" w:eastAsia="Times New Roman" w:hAnsi="Times New Roman" w:cs="Times New Roman"/>
          <w:sz w:val="24"/>
          <w:szCs w:val="24"/>
        </w:rPr>
        <w:br/>
      </w:r>
      <w:r w:rsidRPr="00065ED1">
        <w:rPr>
          <w:rFonts w:ascii="Verdana" w:eastAsia="Times New Roman" w:hAnsi="Verdana" w:cs="Times New Roman"/>
        </w:rPr>
        <w:t>Council for Leather Exports</w:t>
      </w:r>
      <w:r w:rsidRPr="00065ED1">
        <w:rPr>
          <w:rFonts w:ascii="Times New Roman" w:eastAsia="Times New Roman" w:hAnsi="Times New Roman" w:cs="Times New Roman"/>
          <w:sz w:val="24"/>
          <w:szCs w:val="24"/>
        </w:rPr>
        <w:t xml:space="preserve"> </w:t>
      </w:r>
    </w:p>
    <w:p w:rsidR="004562F1" w:rsidRDefault="004562F1"/>
    <w:sectPr w:rsidR="004562F1" w:rsidSect="004562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1219C"/>
    <w:multiLevelType w:val="multilevel"/>
    <w:tmpl w:val="FDE0FF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ED1"/>
    <w:rsid w:val="00065ED1"/>
    <w:rsid w:val="00456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style2"/>
    <w:basedOn w:val="DefaultParagraphFont"/>
    <w:rsid w:val="00065ED1"/>
  </w:style>
</w:styles>
</file>

<file path=word/webSettings.xml><?xml version="1.0" encoding="utf-8"?>
<w:webSettings xmlns:r="http://schemas.openxmlformats.org/officeDocument/2006/relationships" xmlns:w="http://schemas.openxmlformats.org/wordprocessingml/2006/main">
  <w:divs>
    <w:div w:id="753210304">
      <w:bodyDiv w:val="1"/>
      <w:marLeft w:val="0"/>
      <w:marRight w:val="0"/>
      <w:marTop w:val="0"/>
      <w:marBottom w:val="0"/>
      <w:divBdr>
        <w:top w:val="none" w:sz="0" w:space="0" w:color="auto"/>
        <w:left w:val="none" w:sz="0" w:space="0" w:color="auto"/>
        <w:bottom w:val="none" w:sz="0" w:space="0" w:color="auto"/>
        <w:right w:val="none" w:sz="0" w:space="0" w:color="auto"/>
      </w:divBdr>
      <w:divsChild>
        <w:div w:id="1047218567">
          <w:marLeft w:val="0"/>
          <w:marRight w:val="0"/>
          <w:marTop w:val="0"/>
          <w:marBottom w:val="0"/>
          <w:divBdr>
            <w:top w:val="none" w:sz="0" w:space="0" w:color="auto"/>
            <w:left w:val="none" w:sz="0" w:space="0" w:color="auto"/>
            <w:bottom w:val="none" w:sz="0" w:space="0" w:color="auto"/>
            <w:right w:val="none" w:sz="0" w:space="0" w:color="auto"/>
          </w:divBdr>
        </w:div>
        <w:div w:id="25378442">
          <w:marLeft w:val="0"/>
          <w:marRight w:val="0"/>
          <w:marTop w:val="0"/>
          <w:marBottom w:val="0"/>
          <w:divBdr>
            <w:top w:val="none" w:sz="0" w:space="0" w:color="auto"/>
            <w:left w:val="none" w:sz="0" w:space="0" w:color="auto"/>
            <w:bottom w:val="none" w:sz="0" w:space="0" w:color="auto"/>
            <w:right w:val="none" w:sz="0" w:space="0" w:color="auto"/>
          </w:divBdr>
        </w:div>
        <w:div w:id="1098529038">
          <w:marLeft w:val="0"/>
          <w:marRight w:val="0"/>
          <w:marTop w:val="0"/>
          <w:marBottom w:val="0"/>
          <w:divBdr>
            <w:top w:val="none" w:sz="0" w:space="0" w:color="auto"/>
            <w:left w:val="none" w:sz="0" w:space="0" w:color="auto"/>
            <w:bottom w:val="none" w:sz="0" w:space="0" w:color="auto"/>
            <w:right w:val="none" w:sz="0" w:space="0" w:color="auto"/>
          </w:divBdr>
        </w:div>
        <w:div w:id="1924685911">
          <w:marLeft w:val="0"/>
          <w:marRight w:val="0"/>
          <w:marTop w:val="0"/>
          <w:marBottom w:val="0"/>
          <w:divBdr>
            <w:top w:val="none" w:sz="0" w:space="0" w:color="auto"/>
            <w:left w:val="none" w:sz="0" w:space="0" w:color="auto"/>
            <w:bottom w:val="none" w:sz="0" w:space="0" w:color="auto"/>
            <w:right w:val="none" w:sz="0" w:space="0" w:color="auto"/>
          </w:divBdr>
        </w:div>
        <w:div w:id="23065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2024-11-04T05:18:00Z</dcterms:created>
  <dcterms:modified xsi:type="dcterms:W3CDTF">2024-11-04T05:19:00Z</dcterms:modified>
</cp:coreProperties>
</file>