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3D" w:rsidRDefault="00D72E3D" w:rsidP="00841BF7">
      <w:pPr>
        <w:ind w:left="5040" w:firstLine="720"/>
        <w:jc w:val="center"/>
        <w:rPr>
          <w:rFonts w:ascii="Bookman Old Style" w:hAnsi="Bookman Old Style"/>
          <w:b/>
          <w:bCs/>
          <w:color w:val="C00000"/>
          <w:sz w:val="26"/>
          <w:szCs w:val="26"/>
        </w:rPr>
      </w:pPr>
      <w:bookmarkStart w:id="0" w:name="_Hlk76975178"/>
    </w:p>
    <w:p w:rsidR="00D72E3D" w:rsidRDefault="00D72E3D" w:rsidP="00841BF7">
      <w:pPr>
        <w:ind w:left="5040" w:firstLine="720"/>
        <w:jc w:val="center"/>
        <w:rPr>
          <w:rFonts w:ascii="Bookman Old Style" w:hAnsi="Bookman Old Style"/>
          <w:b/>
          <w:bCs/>
          <w:color w:val="C00000"/>
          <w:sz w:val="26"/>
          <w:szCs w:val="26"/>
        </w:rPr>
      </w:pPr>
    </w:p>
    <w:p w:rsidR="00841BF7" w:rsidRPr="00CC4237" w:rsidRDefault="00841BF7" w:rsidP="00841BF7">
      <w:pPr>
        <w:ind w:left="5040" w:firstLine="720"/>
        <w:jc w:val="center"/>
        <w:rPr>
          <w:rFonts w:ascii="Bookman Old Style" w:hAnsi="Bookman Old Style"/>
          <w:b/>
          <w:bCs/>
        </w:rPr>
      </w:pPr>
      <w:r w:rsidRPr="00EC12C3">
        <w:rPr>
          <w:rFonts w:ascii="Bookman Old Style" w:hAnsi="Bookman Old Style"/>
          <w:b/>
          <w:bCs/>
          <w:color w:val="C00000"/>
          <w:sz w:val="26"/>
          <w:szCs w:val="26"/>
        </w:rPr>
        <w:t>ANNEXURE-II</w:t>
      </w:r>
      <w:r w:rsidRPr="00EC12C3">
        <w:rPr>
          <w:rFonts w:ascii="Bookman Old Style" w:hAnsi="Bookman Old Style"/>
          <w:b/>
          <w:bCs/>
          <w:color w:val="C00000"/>
          <w:sz w:val="26"/>
          <w:szCs w:val="26"/>
        </w:rPr>
        <w:tab/>
      </w:r>
      <w:r>
        <w:rPr>
          <w:rFonts w:ascii="Bookman Old Style" w:hAnsi="Bookman Old Style"/>
          <w:b/>
          <w:bCs/>
        </w:rPr>
        <w:tab/>
      </w:r>
    </w:p>
    <w:p w:rsidR="00841BF7" w:rsidRPr="001A6590" w:rsidRDefault="00841BF7" w:rsidP="00841BF7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1A6590"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93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ANALYSIS – COUNTRY WISE EXPORT PERFORMANCE OF </w:t>
      </w:r>
    </w:p>
    <w:p w:rsidR="00D756A5" w:rsidRPr="005E38EA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>LEATHER</w:t>
      </w:r>
      <w:r w:rsidR="002B5B93">
        <w:rPr>
          <w:rFonts w:cstheme="minorHAnsi"/>
          <w:b/>
          <w:bCs/>
          <w:color w:val="0070C0"/>
          <w:sz w:val="24"/>
          <w:szCs w:val="24"/>
        </w:rPr>
        <w:t>,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LEATHER PRODUCTS</w:t>
      </w:r>
      <w:r w:rsidR="002B5B93">
        <w:rPr>
          <w:rFonts w:cstheme="minorHAnsi"/>
          <w:b/>
          <w:bCs/>
          <w:color w:val="0070C0"/>
          <w:sz w:val="24"/>
          <w:szCs w:val="24"/>
        </w:rPr>
        <w:t xml:space="preserve"> &amp; 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FOOTWEAR FROM INDIA DURING </w:t>
      </w:r>
    </w:p>
    <w:p w:rsidR="00841BF7" w:rsidRPr="005E38EA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5E38EA">
        <w:rPr>
          <w:rFonts w:cstheme="minorHAnsi"/>
          <w:b/>
          <w:bCs/>
          <w:color w:val="0070C0"/>
          <w:sz w:val="24"/>
          <w:szCs w:val="24"/>
        </w:rPr>
        <w:t>APRIL-</w:t>
      </w:r>
      <w:r w:rsidR="002E7D1D">
        <w:rPr>
          <w:rFonts w:cstheme="minorHAnsi"/>
          <w:b/>
          <w:bCs/>
          <w:color w:val="0070C0"/>
          <w:sz w:val="24"/>
          <w:szCs w:val="24"/>
        </w:rPr>
        <w:t>NOVEM</w:t>
      </w:r>
      <w:r w:rsidR="006B4EF2">
        <w:rPr>
          <w:rFonts w:cstheme="minorHAnsi"/>
          <w:b/>
          <w:bCs/>
          <w:color w:val="0070C0"/>
          <w:sz w:val="24"/>
          <w:szCs w:val="24"/>
        </w:rPr>
        <w:t>BER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202</w:t>
      </w:r>
      <w:r w:rsidR="00110136">
        <w:rPr>
          <w:rFonts w:cstheme="minorHAnsi"/>
          <w:b/>
          <w:bCs/>
          <w:color w:val="0070C0"/>
          <w:sz w:val="24"/>
          <w:szCs w:val="24"/>
        </w:rPr>
        <w:t>4</w:t>
      </w:r>
      <w:r w:rsidRPr="005E38EA">
        <w:rPr>
          <w:rFonts w:cstheme="minorHAnsi"/>
          <w:b/>
          <w:bCs/>
          <w:color w:val="0070C0"/>
          <w:sz w:val="24"/>
          <w:szCs w:val="24"/>
        </w:rPr>
        <w:t xml:space="preserve"> VIS-A-VIS APRIL-</w:t>
      </w:r>
      <w:r w:rsidR="002E7D1D" w:rsidRPr="002E7D1D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2E7D1D">
        <w:rPr>
          <w:rFonts w:cstheme="minorHAnsi"/>
          <w:b/>
          <w:bCs/>
          <w:color w:val="0070C0"/>
          <w:sz w:val="24"/>
          <w:szCs w:val="24"/>
        </w:rPr>
        <w:t xml:space="preserve">NOVEMBER </w:t>
      </w:r>
      <w:r w:rsidRPr="005E38EA">
        <w:rPr>
          <w:rFonts w:cstheme="minorHAnsi"/>
          <w:b/>
          <w:bCs/>
          <w:color w:val="0070C0"/>
          <w:sz w:val="24"/>
          <w:szCs w:val="24"/>
        </w:rPr>
        <w:t>202</w:t>
      </w:r>
      <w:r w:rsidR="00110136">
        <w:rPr>
          <w:rFonts w:cstheme="minorHAnsi"/>
          <w:b/>
          <w:bCs/>
          <w:color w:val="0070C0"/>
          <w:sz w:val="24"/>
          <w:szCs w:val="24"/>
        </w:rPr>
        <w:t>3</w:t>
      </w:r>
    </w:p>
    <w:bookmarkEnd w:id="0"/>
    <w:p w:rsidR="002E7D1D" w:rsidRDefault="00110136" w:rsidP="00110136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110136">
        <w:rPr>
          <w:rFonts w:asciiTheme="minorHAnsi" w:hAnsiTheme="minorHAnsi"/>
          <w:b/>
          <w:sz w:val="24"/>
          <w:szCs w:val="24"/>
        </w:rPr>
        <w:tab/>
      </w:r>
      <w:r w:rsidRPr="00110136">
        <w:rPr>
          <w:rFonts w:asciiTheme="minorHAnsi" w:hAnsiTheme="minorHAnsi"/>
          <w:b/>
          <w:sz w:val="24"/>
          <w:szCs w:val="24"/>
        </w:rPr>
        <w:tab/>
      </w:r>
      <w:r w:rsidRPr="00110136">
        <w:rPr>
          <w:rFonts w:asciiTheme="minorHAnsi" w:hAnsiTheme="minorHAnsi"/>
          <w:b/>
          <w:sz w:val="24"/>
          <w:szCs w:val="24"/>
        </w:rPr>
        <w:tab/>
      </w:r>
    </w:p>
    <w:tbl>
      <w:tblPr>
        <w:tblW w:w="9020" w:type="dxa"/>
        <w:tblInd w:w="93" w:type="dxa"/>
        <w:tblLook w:val="04A0"/>
      </w:tblPr>
      <w:tblGrid>
        <w:gridCol w:w="1780"/>
        <w:gridCol w:w="1360"/>
        <w:gridCol w:w="1180"/>
        <w:gridCol w:w="1140"/>
        <w:gridCol w:w="1720"/>
        <w:gridCol w:w="1840"/>
      </w:tblGrid>
      <w:tr w:rsidR="002E7D1D" w:rsidRPr="002E7D1D" w:rsidTr="002268FE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TOTAL</w:t>
            </w:r>
          </w:p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 </w:t>
            </w:r>
          </w:p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Share in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Share in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COUNTRY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APR-NOV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APR-NOV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% Change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total export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 xml:space="preserve">    total export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APR-NOV 2023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APR-NOV 2024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U.S.A.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610.92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710.70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16.33%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19.26%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21.98%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360.97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366.08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1.42%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11.38%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11.32%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U.K.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269.69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297.17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10.19%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8.50%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9.19%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216.29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202.91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-6.19%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6.82%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6.27%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161.62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150.93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-6.61%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5.10%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4.67%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157.62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161.76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2.63%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4.97%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5.00%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U.A.E.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73.43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77.78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5.92%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2.32%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2.41%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NETHERLANDS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127.87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155.75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21.80%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4.03%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4.82%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47.46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39.11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-17.59%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1.50%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1.21%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96.18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84.74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-11.89%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3.03%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2.62%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-9.03%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2.33%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2.08%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112.93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79.10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-29.96%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3.56%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2.45%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SOMALIA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19.30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-6.17%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0.61%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0.56%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VIETNAM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54.08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60.19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11.30%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1.71%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1.86%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52.97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47.43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-10.46%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1.67%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1.47%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38.12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33.26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-12.75%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1.20%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1.03%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35.72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37.29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4.40%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1.13%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1.15%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KOREA REP.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27.49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28.53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3.78%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45.55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-12.89%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1.65%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1.41%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RUSSIA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43.95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35.41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-19.43%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1.39%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1.10%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S. AFRICA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22.41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18.77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-16.24%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0.71%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23.84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25.67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7.68%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0.79%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24.38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-3.41%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0.75%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AUSTRIA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26.56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-11.73%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0.95%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36.71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1.16%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1.14%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SWEDEN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19.78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22.70%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0.61%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-26.85%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INDONESIA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23.27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34.59%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0.72%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26.41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26.52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0.42%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0.82%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-13.15%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0.93%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0.79%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-18.03%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10.54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11.95%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0.36%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SLOVAK REP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-36.12%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HUNGARY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13.59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108.76%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0.42%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12.97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12.43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-4.16%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0.41%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0.38%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BANGLADESH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13.95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19.03%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0.43%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FINLAND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9.24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-26.95%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0.21%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15.84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17.08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7.83%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10.91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-3.45%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0.34%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CAMBODIA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26.59%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0.29%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CZECH REPUBLIC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10.36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36.32%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-17.75%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0.19%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NEW ZEALAND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-11.50%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5.35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-18.50%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0.17%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SRI LANKA DSR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6.07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18.62%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SINGAPORE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36.30%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0.35%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SUDAN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-83.33%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0.02%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0.00%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TAIWAN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-1.69%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0.13%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NORWAY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9.22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99.14%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0.15%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0.29%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DJIBOUTI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26.88%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0.05%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0.06%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153.52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136.36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-11.18%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4.84%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4.22%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3171.60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3233.74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1.96%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100.00%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2E7D1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100.00%</w:t>
            </w:r>
          </w:p>
        </w:tc>
      </w:tr>
      <w:tr w:rsidR="002E7D1D" w:rsidRPr="002E7D1D" w:rsidTr="002E7D1D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2E7D1D">
              <w:rPr>
                <w:rFonts w:eastAsia="Times New Roman" w:cs="Calibri"/>
                <w:color w:val="000000"/>
                <w:sz w:val="24"/>
                <w:szCs w:val="24"/>
              </w:rPr>
              <w:t>Source : DGCIS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1D" w:rsidRPr="002E7D1D" w:rsidRDefault="002E7D1D" w:rsidP="002E7D1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2E7D1D" w:rsidRDefault="002E7D1D" w:rsidP="00110136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</w:p>
    <w:p w:rsidR="00864385" w:rsidRPr="00400F3C" w:rsidRDefault="00864385" w:rsidP="00864385">
      <w:pPr>
        <w:pStyle w:val="NoSpacing"/>
        <w:jc w:val="both"/>
        <w:rPr>
          <w:rFonts w:asciiTheme="minorHAnsi" w:hAnsiTheme="minorHAnsi"/>
          <w:color w:val="002060"/>
          <w:sz w:val="24"/>
          <w:szCs w:val="24"/>
        </w:rPr>
      </w:pPr>
      <w:r w:rsidRPr="00400F3C">
        <w:rPr>
          <w:rFonts w:asciiTheme="minorHAnsi" w:hAnsiTheme="minorHAnsi"/>
          <w:color w:val="002060"/>
          <w:sz w:val="24"/>
          <w:szCs w:val="24"/>
        </w:rPr>
        <w:t xml:space="preserve">The 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>Top 1</w:t>
      </w:r>
      <w:r>
        <w:rPr>
          <w:rFonts w:asciiTheme="minorHAnsi" w:hAnsiTheme="minorHAnsi"/>
          <w:b/>
          <w:color w:val="002060"/>
          <w:sz w:val="24"/>
          <w:szCs w:val="24"/>
        </w:rPr>
        <w:t>5</w:t>
      </w:r>
      <w:r w:rsidRPr="00400F3C">
        <w:rPr>
          <w:rFonts w:asciiTheme="minorHAnsi" w:hAnsiTheme="minorHAnsi"/>
          <w:b/>
          <w:color w:val="002060"/>
          <w:sz w:val="24"/>
          <w:szCs w:val="24"/>
        </w:rPr>
        <w:t xml:space="preserve"> countries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together</w:t>
      </w:r>
      <w:r w:rsidR="002B5B93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account </w:t>
      </w:r>
      <w:r>
        <w:rPr>
          <w:rFonts w:asciiTheme="minorHAnsi" w:hAnsiTheme="minorHAnsi"/>
          <w:color w:val="002060"/>
          <w:sz w:val="24"/>
          <w:szCs w:val="24"/>
        </w:rPr>
        <w:t xml:space="preserve">about </w:t>
      </w:r>
      <w:r w:rsidR="002B5B93">
        <w:rPr>
          <w:rFonts w:asciiTheme="minorHAnsi" w:hAnsiTheme="minorHAnsi"/>
          <w:color w:val="002060"/>
          <w:sz w:val="24"/>
          <w:szCs w:val="24"/>
        </w:rPr>
        <w:t>7</w:t>
      </w:r>
      <w:r w:rsidR="00110136">
        <w:rPr>
          <w:rFonts w:asciiTheme="minorHAnsi" w:hAnsiTheme="minorHAnsi"/>
          <w:color w:val="002060"/>
          <w:sz w:val="24"/>
          <w:szCs w:val="24"/>
        </w:rPr>
        <w:t>8.</w:t>
      </w:r>
      <w:r w:rsidR="002E7D1D">
        <w:rPr>
          <w:rFonts w:asciiTheme="minorHAnsi" w:hAnsiTheme="minorHAnsi"/>
          <w:color w:val="002060"/>
          <w:sz w:val="24"/>
          <w:szCs w:val="24"/>
        </w:rPr>
        <w:t>75</w:t>
      </w:r>
      <w:r w:rsidR="00110136">
        <w:rPr>
          <w:rFonts w:asciiTheme="minorHAnsi" w:hAnsiTheme="minorHAnsi"/>
          <w:color w:val="002060"/>
          <w:sz w:val="24"/>
          <w:szCs w:val="24"/>
        </w:rPr>
        <w:t>%</w:t>
      </w:r>
      <w:r w:rsidRPr="00400F3C">
        <w:rPr>
          <w:rFonts w:asciiTheme="minorHAnsi" w:hAnsiTheme="minorHAnsi"/>
          <w:color w:val="002060"/>
          <w:sz w:val="24"/>
          <w:szCs w:val="24"/>
        </w:rPr>
        <w:t xml:space="preserve"> of India’s total leather &amp; leather products expor</w:t>
      </w:r>
      <w:r>
        <w:rPr>
          <w:rFonts w:asciiTheme="minorHAnsi" w:hAnsiTheme="minorHAnsi"/>
          <w:color w:val="002060"/>
          <w:sz w:val="24"/>
          <w:szCs w:val="24"/>
        </w:rPr>
        <w:t>t during April-</w:t>
      </w:r>
      <w:r w:rsidR="002E7D1D">
        <w:rPr>
          <w:rFonts w:asciiTheme="minorHAnsi" w:hAnsiTheme="minorHAnsi"/>
          <w:color w:val="002060"/>
          <w:sz w:val="24"/>
          <w:szCs w:val="24"/>
        </w:rPr>
        <w:t xml:space="preserve">November </w:t>
      </w:r>
      <w:r>
        <w:rPr>
          <w:rFonts w:asciiTheme="minorHAnsi" w:hAnsiTheme="minorHAnsi"/>
          <w:color w:val="002060"/>
          <w:sz w:val="24"/>
          <w:szCs w:val="24"/>
        </w:rPr>
        <w:t>202</w:t>
      </w:r>
      <w:r w:rsidR="00110136">
        <w:rPr>
          <w:rFonts w:asciiTheme="minorHAnsi" w:hAnsiTheme="minorHAnsi"/>
          <w:color w:val="002060"/>
          <w:sz w:val="24"/>
          <w:szCs w:val="24"/>
        </w:rPr>
        <w:t>4-25</w:t>
      </w:r>
      <w:r>
        <w:rPr>
          <w:rFonts w:asciiTheme="minorHAnsi" w:hAnsiTheme="minorHAnsi"/>
          <w:color w:val="002060"/>
          <w:sz w:val="24"/>
          <w:szCs w:val="24"/>
        </w:rPr>
        <w:t xml:space="preserve"> with export value of US $ </w:t>
      </w:r>
      <w:r w:rsidR="002E7D1D" w:rsidRPr="002E7D1D">
        <w:rPr>
          <w:rFonts w:asciiTheme="minorHAnsi" w:hAnsiTheme="minorHAnsi"/>
          <w:color w:val="002060"/>
          <w:sz w:val="24"/>
          <w:szCs w:val="24"/>
        </w:rPr>
        <w:t>2546.53</w:t>
      </w:r>
      <w:r w:rsidR="00463627">
        <w:rPr>
          <w:rFonts w:asciiTheme="minorHAnsi" w:hAnsiTheme="minorHAnsi"/>
          <w:color w:val="00206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2060"/>
          <w:sz w:val="24"/>
          <w:szCs w:val="24"/>
        </w:rPr>
        <w:t>Mn</w:t>
      </w:r>
      <w:proofErr w:type="spellEnd"/>
      <w:r>
        <w:rPr>
          <w:rFonts w:asciiTheme="minorHAnsi" w:hAnsiTheme="minorHAnsi"/>
          <w:color w:val="002060"/>
          <w:sz w:val="24"/>
          <w:szCs w:val="24"/>
        </w:rPr>
        <w:t>.</w:t>
      </w:r>
    </w:p>
    <w:p w:rsidR="00864385" w:rsidRPr="00400F3C" w:rsidRDefault="00864385" w:rsidP="00864385">
      <w:pPr>
        <w:pStyle w:val="NoSpacing"/>
        <w:ind w:left="2880" w:firstLine="720"/>
        <w:rPr>
          <w:rFonts w:asciiTheme="minorHAnsi" w:hAnsiTheme="minorHAnsi"/>
          <w:b/>
          <w:color w:val="002060"/>
        </w:rPr>
      </w:pPr>
      <w:r w:rsidRPr="00400F3C">
        <w:rPr>
          <w:rFonts w:asciiTheme="minorHAnsi" w:hAnsiTheme="minorHAnsi"/>
          <w:b/>
          <w:color w:val="002060"/>
        </w:rPr>
        <w:t>_________</w:t>
      </w:r>
    </w:p>
    <w:p w:rsidR="00864385" w:rsidRDefault="00864385" w:rsidP="008643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385" w:rsidRDefault="00864385" w:rsidP="00841BF7"/>
    <w:sectPr w:rsidR="00864385" w:rsidSect="00D756A5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1BF7"/>
    <w:rsid w:val="00083312"/>
    <w:rsid w:val="00110136"/>
    <w:rsid w:val="0013737B"/>
    <w:rsid w:val="001F07DD"/>
    <w:rsid w:val="00221B87"/>
    <w:rsid w:val="002B5B93"/>
    <w:rsid w:val="002E7D1D"/>
    <w:rsid w:val="002F3F58"/>
    <w:rsid w:val="00307F69"/>
    <w:rsid w:val="003A15AC"/>
    <w:rsid w:val="00463627"/>
    <w:rsid w:val="00577CE7"/>
    <w:rsid w:val="005E38EA"/>
    <w:rsid w:val="0062417D"/>
    <w:rsid w:val="006B4EF2"/>
    <w:rsid w:val="00836784"/>
    <w:rsid w:val="00841BF7"/>
    <w:rsid w:val="00864385"/>
    <w:rsid w:val="0087260B"/>
    <w:rsid w:val="00902A83"/>
    <w:rsid w:val="00917C84"/>
    <w:rsid w:val="009C0E46"/>
    <w:rsid w:val="009C4021"/>
    <w:rsid w:val="009C6F70"/>
    <w:rsid w:val="00B21C0F"/>
    <w:rsid w:val="00B23745"/>
    <w:rsid w:val="00B5138D"/>
    <w:rsid w:val="00B820D3"/>
    <w:rsid w:val="00BF450E"/>
    <w:rsid w:val="00C0531E"/>
    <w:rsid w:val="00C57CA8"/>
    <w:rsid w:val="00CA3111"/>
    <w:rsid w:val="00D0299C"/>
    <w:rsid w:val="00D372CA"/>
    <w:rsid w:val="00D44151"/>
    <w:rsid w:val="00D44479"/>
    <w:rsid w:val="00D72E3D"/>
    <w:rsid w:val="00D73F9C"/>
    <w:rsid w:val="00D756A5"/>
    <w:rsid w:val="00D97473"/>
    <w:rsid w:val="00DB68E7"/>
    <w:rsid w:val="00E44538"/>
    <w:rsid w:val="00F03767"/>
    <w:rsid w:val="00F20AB3"/>
    <w:rsid w:val="00F6358D"/>
    <w:rsid w:val="00F8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F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2</cp:revision>
  <cp:lastPrinted>2023-12-21T06:12:00Z</cp:lastPrinted>
  <dcterms:created xsi:type="dcterms:W3CDTF">2025-01-10T11:57:00Z</dcterms:created>
  <dcterms:modified xsi:type="dcterms:W3CDTF">2025-01-10T11:57:00Z</dcterms:modified>
</cp:coreProperties>
</file>