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rPr>
        <w:t>CLE/HO/IMD/S&amp;LF-Vietnam/2024                               27th February, 2025</w:t>
      </w:r>
    </w:p>
    <w:p w:rsidR="008960B1" w:rsidRPr="008960B1" w:rsidRDefault="008960B1" w:rsidP="008960B1">
      <w:pPr>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Times New Roman"/>
          <w:sz w:val="24"/>
          <w:szCs w:val="24"/>
        </w:rPr>
        <w:t> </w:t>
      </w:r>
    </w:p>
    <w:p w:rsidR="008960B1" w:rsidRPr="008960B1" w:rsidRDefault="008960B1" w:rsidP="008960B1">
      <w:pPr>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Times New Roman"/>
          <w:b/>
          <w:bCs/>
          <w:sz w:val="24"/>
          <w:szCs w:val="24"/>
        </w:rPr>
        <w:t>To</w:t>
      </w:r>
    </w:p>
    <w:p w:rsidR="008960B1" w:rsidRPr="008960B1" w:rsidRDefault="008960B1" w:rsidP="008960B1">
      <w:pPr>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Times New Roman"/>
          <w:b/>
          <w:bCs/>
          <w:sz w:val="24"/>
          <w:szCs w:val="24"/>
        </w:rPr>
        <w:t>All Members (Finished Leather, Footwear &amp; Components)</w:t>
      </w:r>
    </w:p>
    <w:p w:rsidR="008960B1" w:rsidRPr="008960B1" w:rsidRDefault="008960B1" w:rsidP="008960B1">
      <w:pPr>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Times New Roman"/>
          <w:b/>
          <w:bCs/>
          <w:sz w:val="24"/>
          <w:szCs w:val="24"/>
        </w:rPr>
        <w:t>Dear Members,</w:t>
      </w:r>
    </w:p>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b/>
          <w:bCs/>
          <w:sz w:val="24"/>
          <w:szCs w:val="24"/>
        </w:rPr>
        <w:t xml:space="preserve">Sub : Participation in the Shoes &amp; Leather Fair, Saigon Exhibition &amp; Convention Center, Ho Chi Minh City, Vietnam (July 9-11, 2025), on self financing basis </w:t>
      </w:r>
    </w:p>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rPr>
        <w:t>Considering the import potential of leather, footwear and footwear components  of Vietnam and the scope to further enhance our exports to that Country, the Council is organizing participation of members in the </w:t>
      </w:r>
      <w:r w:rsidRPr="008960B1">
        <w:rPr>
          <w:rFonts w:ascii="Verdana" w:eastAsia="Times New Roman" w:hAnsi="Verdana" w:cs="Times New Roman"/>
          <w:b/>
          <w:bCs/>
          <w:sz w:val="24"/>
          <w:szCs w:val="24"/>
        </w:rPr>
        <w:t>Shoes &amp; Leather - Vietnam, July 9-11, 2025</w:t>
      </w:r>
      <w:r w:rsidRPr="008960B1">
        <w:rPr>
          <w:rFonts w:ascii="Verdana" w:eastAsia="Times New Roman" w:hAnsi="Verdana" w:cs="Times New Roman"/>
          <w:sz w:val="24"/>
          <w:szCs w:val="24"/>
        </w:rPr>
        <w:t xml:space="preserve"> at “SECC” - Saigon Exhibition &amp; Convention Center, Ho Chi Minh City, Vietnam.  In the absence of MAI funding support, CLE's participation in this fair will be on self financing basis. </w:t>
      </w:r>
    </w:p>
    <w:p w:rsidR="008960B1" w:rsidRPr="008960B1" w:rsidRDefault="008960B1" w:rsidP="008960B1">
      <w:pPr>
        <w:spacing w:before="100" w:beforeAutospacing="1" w:after="100" w:afterAutospacing="1" w:line="240" w:lineRule="auto"/>
        <w:ind w:hanging="360"/>
        <w:jc w:val="both"/>
        <w:rPr>
          <w:rFonts w:ascii="Times New Roman" w:eastAsia="Times New Roman" w:hAnsi="Times New Roman" w:cs="Times New Roman"/>
          <w:sz w:val="24"/>
          <w:szCs w:val="24"/>
        </w:rPr>
      </w:pPr>
      <w:r w:rsidRPr="008960B1">
        <w:rPr>
          <w:rFonts w:ascii="Verdana" w:eastAsia="Times New Roman" w:hAnsi="Verdana" w:cs="Times New Roman"/>
          <w:b/>
          <w:bCs/>
          <w:sz w:val="24"/>
          <w:szCs w:val="24"/>
        </w:rPr>
        <w:t xml:space="preserve">    </w:t>
      </w:r>
      <w:r w:rsidRPr="008960B1">
        <w:rPr>
          <w:rFonts w:ascii="Verdana" w:eastAsia="Times New Roman" w:hAnsi="Verdana" w:cs="Times New Roman"/>
          <w:b/>
          <w:bCs/>
          <w:color w:val="00B050"/>
          <w:sz w:val="24"/>
          <w:szCs w:val="24"/>
        </w:rPr>
        <w:t>About the Fair</w:t>
      </w:r>
    </w:p>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b/>
          <w:bCs/>
          <w:sz w:val="24"/>
          <w:szCs w:val="24"/>
        </w:rPr>
        <w:t xml:space="preserve">The SHOES &amp; LEATHER - VIETNAM </w:t>
      </w:r>
      <w:r w:rsidRPr="008960B1">
        <w:rPr>
          <w:rFonts w:ascii="Verdana" w:eastAsia="Times New Roman" w:hAnsi="Verdana" w:cs="Times New Roman"/>
          <w:sz w:val="24"/>
          <w:szCs w:val="24"/>
        </w:rPr>
        <w:t>has witnessed immense growth of shoes &amp; leather industry in Vietnam together with the fast development of the country during the recent years. While Vietnam becomes a significant shoes and leather export country,</w:t>
      </w:r>
      <w:proofErr w:type="gramStart"/>
      <w:r w:rsidRPr="008960B1">
        <w:rPr>
          <w:rFonts w:ascii="Verdana" w:eastAsia="Times New Roman" w:hAnsi="Verdana" w:cs="Times New Roman"/>
          <w:sz w:val="24"/>
          <w:szCs w:val="24"/>
        </w:rPr>
        <w:t>  SHOES</w:t>
      </w:r>
      <w:proofErr w:type="gramEnd"/>
      <w:r w:rsidRPr="008960B1">
        <w:rPr>
          <w:rFonts w:ascii="Verdana" w:eastAsia="Times New Roman" w:hAnsi="Verdana" w:cs="Times New Roman"/>
          <w:sz w:val="24"/>
          <w:szCs w:val="24"/>
        </w:rPr>
        <w:t xml:space="preserve"> &amp; LEATHER - VIETNAM also becomes a tremendous and famous one-stop platform in ASEAN countries.</w:t>
      </w:r>
    </w:p>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b/>
          <w:color w:val="00B050"/>
          <w:sz w:val="24"/>
          <w:szCs w:val="24"/>
        </w:rPr>
        <w:t>Exhibit profile</w:t>
      </w:r>
    </w:p>
    <w:tbl>
      <w:tblPr>
        <w:tblW w:w="9255" w:type="dxa"/>
        <w:tblLayout w:type="fixed"/>
        <w:tblLook w:val="04A0"/>
      </w:tblPr>
      <w:tblGrid>
        <w:gridCol w:w="3013"/>
        <w:gridCol w:w="3405"/>
        <w:gridCol w:w="2837"/>
      </w:tblGrid>
      <w:tr w:rsidR="008960B1" w:rsidRPr="008960B1" w:rsidTr="008960B1">
        <w:trPr>
          <w:trHeight w:val="290"/>
        </w:trPr>
        <w:tc>
          <w:tcPr>
            <w:tcW w:w="3011" w:type="dxa"/>
            <w:hideMark/>
          </w:tcPr>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bookmarkStart w:id="0" w:name="Check51"/>
            <w:bookmarkEnd w:id="0"/>
            <w:r w:rsidRPr="008960B1">
              <w:rPr>
                <w:rFonts w:ascii="Verdana" w:eastAsia="Times New Roman" w:hAnsi="Verdana" w:cs="Arial"/>
                <w:sz w:val="24"/>
                <w:szCs w:val="24"/>
              </w:rPr>
              <w:t xml:space="preserve"> Shoes Making Machinery</w:t>
            </w:r>
          </w:p>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Arial"/>
                <w:sz w:val="24"/>
                <w:szCs w:val="24"/>
              </w:rPr>
              <w:t xml:space="preserve"> Sewing Machinery</w:t>
            </w:r>
          </w:p>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Arial"/>
                <w:sz w:val="24"/>
                <w:szCs w:val="24"/>
              </w:rPr>
              <w:t xml:space="preserve"> </w:t>
            </w:r>
            <w:r w:rsidRPr="008960B1">
              <w:rPr>
                <w:rFonts w:ascii="Verdana" w:eastAsia="Times New Roman" w:hAnsi="Verdana" w:cs="Arial"/>
                <w:b/>
                <w:bCs/>
                <w:sz w:val="24"/>
                <w:szCs w:val="24"/>
              </w:rPr>
              <w:t>Accessories / Components/Footwear</w:t>
            </w:r>
          </w:p>
        </w:tc>
        <w:tc>
          <w:tcPr>
            <w:tcW w:w="3402" w:type="dxa"/>
            <w:hideMark/>
          </w:tcPr>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Arial"/>
                <w:sz w:val="24"/>
                <w:szCs w:val="24"/>
              </w:rPr>
              <w:t xml:space="preserve"> </w:t>
            </w:r>
            <w:proofErr w:type="spellStart"/>
            <w:r w:rsidRPr="008960B1">
              <w:rPr>
                <w:rFonts w:ascii="Verdana" w:eastAsia="Times New Roman" w:hAnsi="Verdana" w:cs="Arial"/>
                <w:sz w:val="24"/>
                <w:szCs w:val="24"/>
              </w:rPr>
              <w:t>Leathergoods</w:t>
            </w:r>
            <w:proofErr w:type="spellEnd"/>
            <w:r w:rsidRPr="008960B1">
              <w:rPr>
                <w:rFonts w:ascii="Verdana" w:eastAsia="Times New Roman" w:hAnsi="Verdana" w:cs="Arial"/>
                <w:sz w:val="24"/>
                <w:szCs w:val="24"/>
              </w:rPr>
              <w:t xml:space="preserve"> Making Machinery</w:t>
            </w:r>
          </w:p>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Arial"/>
                <w:sz w:val="24"/>
                <w:szCs w:val="24"/>
              </w:rPr>
              <w:t xml:space="preserve"> </w:t>
            </w:r>
            <w:r w:rsidRPr="008960B1">
              <w:rPr>
                <w:rFonts w:ascii="Verdana" w:eastAsia="Times New Roman" w:hAnsi="Verdana" w:cs="Arial"/>
                <w:b/>
                <w:bCs/>
                <w:sz w:val="24"/>
                <w:szCs w:val="24"/>
              </w:rPr>
              <w:t xml:space="preserve">Raw Hides / Leather &amp; </w:t>
            </w:r>
          </w:p>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Arial"/>
                <w:b/>
                <w:bCs/>
                <w:sz w:val="24"/>
                <w:szCs w:val="24"/>
              </w:rPr>
              <w:t xml:space="preserve"> Chemicals</w:t>
            </w:r>
          </w:p>
        </w:tc>
        <w:tc>
          <w:tcPr>
            <w:tcW w:w="2835" w:type="dxa"/>
            <w:hideMark/>
          </w:tcPr>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Arial"/>
                <w:sz w:val="24"/>
                <w:szCs w:val="24"/>
              </w:rPr>
              <w:t xml:space="preserve"> Tanning Machinery</w:t>
            </w:r>
          </w:p>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Arial"/>
                <w:b/>
                <w:bCs/>
                <w:sz w:val="24"/>
                <w:szCs w:val="24"/>
              </w:rPr>
              <w:t xml:space="preserve"> Synthetic Material</w:t>
            </w:r>
          </w:p>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Arial"/>
                <w:sz w:val="24"/>
                <w:szCs w:val="24"/>
              </w:rPr>
              <w:t xml:space="preserve"> Technologies / Services</w:t>
            </w:r>
          </w:p>
        </w:tc>
      </w:tr>
      <w:tr w:rsidR="008960B1" w:rsidRPr="008960B1" w:rsidTr="008960B1">
        <w:trPr>
          <w:trHeight w:val="351"/>
        </w:trPr>
        <w:tc>
          <w:tcPr>
            <w:tcW w:w="3011" w:type="dxa"/>
            <w:hideMark/>
          </w:tcPr>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Arial"/>
                <w:sz w:val="24"/>
                <w:szCs w:val="24"/>
              </w:rPr>
              <w:t xml:space="preserve"> Association</w:t>
            </w:r>
          </w:p>
        </w:tc>
        <w:tc>
          <w:tcPr>
            <w:tcW w:w="3402" w:type="dxa"/>
            <w:hideMark/>
          </w:tcPr>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Arial"/>
                <w:sz w:val="24"/>
                <w:szCs w:val="24"/>
              </w:rPr>
              <w:t xml:space="preserve"> Media</w:t>
            </w:r>
          </w:p>
        </w:tc>
        <w:tc>
          <w:tcPr>
            <w:tcW w:w="2835" w:type="dxa"/>
            <w:hideMark/>
          </w:tcPr>
          <w:p w:rsidR="008960B1" w:rsidRPr="008960B1" w:rsidRDefault="008960B1" w:rsidP="008960B1">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Arial"/>
                <w:sz w:val="24"/>
                <w:szCs w:val="24"/>
              </w:rPr>
              <w:t xml:space="preserve"> Others:</w:t>
            </w:r>
            <w:r w:rsidRPr="008960B1">
              <w:rPr>
                <w:rFonts w:ascii="Verdana" w:eastAsia="Times New Roman" w:hAnsi="Verdana" w:cs="Arial"/>
                <w:sz w:val="24"/>
                <w:szCs w:val="24"/>
                <w:u w:val="single"/>
              </w:rPr>
              <w:t xml:space="preserve">               </w:t>
            </w:r>
          </w:p>
        </w:tc>
      </w:tr>
    </w:tbl>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b/>
          <w:bCs/>
          <w:sz w:val="24"/>
          <w:szCs w:val="24"/>
          <w:u w:val="single"/>
        </w:rPr>
        <w:t xml:space="preserve">Participation Costs for CLE Members- </w:t>
      </w:r>
      <w:r w:rsidRPr="008960B1">
        <w:rPr>
          <w:rFonts w:ascii="Verdana" w:eastAsia="Times New Roman" w:hAnsi="Verdana" w:cs="Times New Roman"/>
          <w:sz w:val="24"/>
          <w:szCs w:val="24"/>
        </w:rPr>
        <w:t xml:space="preserve">Considering the Cost of Space, Stand Construction, Display Accessories, and Registration and insurance </w:t>
      </w:r>
      <w:r w:rsidRPr="008960B1">
        <w:rPr>
          <w:rFonts w:ascii="Verdana" w:eastAsia="Times New Roman" w:hAnsi="Verdana" w:cs="Times New Roman"/>
          <w:sz w:val="24"/>
          <w:szCs w:val="24"/>
        </w:rPr>
        <w:lastRenderedPageBreak/>
        <w:t>charges etc, we are notifying the participation charges, as under, for  fully built up booths with all required display accessories:-</w:t>
      </w:r>
    </w:p>
    <w:tbl>
      <w:tblPr>
        <w:tblW w:w="0" w:type="auto"/>
        <w:tblInd w:w="28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827"/>
        <w:gridCol w:w="2032"/>
        <w:gridCol w:w="1793"/>
        <w:gridCol w:w="2302"/>
      </w:tblGrid>
      <w:tr w:rsidR="008960B1" w:rsidRPr="008960B1" w:rsidTr="008960B1">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lang w:eastAsia="en-IN"/>
              </w:rPr>
              <w:t xml:space="preserve">Category </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lang w:eastAsia="en-IN"/>
              </w:rPr>
              <w:t xml:space="preserve">Participation charges </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lang w:eastAsia="en-IN"/>
              </w:rPr>
              <w:t>GST @ 18%</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lang w:eastAsia="en-IN"/>
              </w:rPr>
              <w:t xml:space="preserve">Total amount to be paid </w:t>
            </w:r>
            <w:r w:rsidRPr="008960B1">
              <w:rPr>
                <w:rFonts w:ascii="Verdana" w:eastAsia="Times New Roman" w:hAnsi="Verdana" w:cs="Times New Roman"/>
                <w:b/>
                <w:sz w:val="24"/>
                <w:szCs w:val="24"/>
                <w:lang w:eastAsia="en-IN"/>
              </w:rPr>
              <w:t>(inclusive of GST)</w:t>
            </w:r>
          </w:p>
        </w:tc>
      </w:tr>
      <w:tr w:rsidR="008960B1" w:rsidRPr="008960B1" w:rsidTr="008960B1">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lang w:eastAsia="en-IN"/>
              </w:rPr>
              <w:t xml:space="preserve">9 sq. </w:t>
            </w:r>
            <w:proofErr w:type="spellStart"/>
            <w:r w:rsidRPr="008960B1">
              <w:rPr>
                <w:rFonts w:ascii="Times New Roman" w:eastAsia="Times New Roman" w:hAnsi="Times New Roman" w:cs="Times New Roman"/>
                <w:sz w:val="24"/>
                <w:szCs w:val="24"/>
                <w:lang w:eastAsia="en-IN"/>
              </w:rPr>
              <w:t>mtrs</w:t>
            </w:r>
            <w:proofErr w:type="spellEnd"/>
            <w:r w:rsidRPr="008960B1">
              <w:rPr>
                <w:rFonts w:ascii="Times New Roman" w:eastAsia="Times New Roman" w:hAnsi="Times New Roman" w:cs="Times New Roman"/>
                <w:sz w:val="24"/>
                <w:szCs w:val="24"/>
                <w:lang w:eastAsia="en-IN"/>
              </w:rPr>
              <w:t>. Fully built up stand</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lang w:eastAsia="en-IN"/>
              </w:rPr>
              <w:t>Rs. 2,67,318/-</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lang w:eastAsia="en-IN"/>
              </w:rPr>
              <w:t>Rs. 48,117/-</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lang w:eastAsia="en-IN"/>
              </w:rPr>
              <w:t>Rs. 3,15,435/-</w:t>
            </w:r>
          </w:p>
        </w:tc>
      </w:tr>
      <w:tr w:rsidR="008960B1" w:rsidRPr="008960B1" w:rsidTr="008960B1">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lang w:eastAsia="en-IN"/>
              </w:rPr>
              <w:t xml:space="preserve">6 sq. </w:t>
            </w:r>
            <w:proofErr w:type="spellStart"/>
            <w:r w:rsidRPr="008960B1">
              <w:rPr>
                <w:rFonts w:ascii="Times New Roman" w:eastAsia="Times New Roman" w:hAnsi="Times New Roman" w:cs="Times New Roman"/>
                <w:sz w:val="24"/>
                <w:szCs w:val="24"/>
                <w:lang w:eastAsia="en-IN"/>
              </w:rPr>
              <w:t>mtrs</w:t>
            </w:r>
            <w:proofErr w:type="spellEnd"/>
            <w:r w:rsidRPr="008960B1">
              <w:rPr>
                <w:rFonts w:ascii="Times New Roman" w:eastAsia="Times New Roman" w:hAnsi="Times New Roman" w:cs="Times New Roman"/>
                <w:sz w:val="24"/>
                <w:szCs w:val="24"/>
                <w:lang w:eastAsia="en-IN"/>
              </w:rPr>
              <w:t>. Fully built up stand</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lang w:eastAsia="en-IN"/>
              </w:rPr>
              <w:t>Rs. 1,78,212/-</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lang w:eastAsia="en-IN"/>
              </w:rPr>
              <w:t>Rs. 32,078/-</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lang w:eastAsia="en-IN"/>
              </w:rPr>
              <w:t>Rs. 2,10,290/-</w:t>
            </w:r>
          </w:p>
        </w:tc>
      </w:tr>
    </w:tbl>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b/>
          <w:bCs/>
          <w:sz w:val="24"/>
          <w:szCs w:val="24"/>
          <w:u w:val="single"/>
        </w:rPr>
        <w:t>Besides, there will be an additional charge @ Rs. 10,000/- + GST for ‘Corner booths’.  It may please be noted that, we have very limited number of Corner booths hence the booth allocation will be made, strictly on first-come-first-served basis.</w:t>
      </w:r>
    </w:p>
    <w:p w:rsidR="008960B1" w:rsidRPr="008960B1" w:rsidRDefault="008960B1" w:rsidP="008960B1">
      <w:p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b/>
          <w:bCs/>
          <w:sz w:val="24"/>
          <w:szCs w:val="24"/>
        </w:rPr>
        <w:t xml:space="preserve">The </w:t>
      </w:r>
      <w:r w:rsidRPr="008960B1">
        <w:rPr>
          <w:rFonts w:ascii="Times New Roman" w:eastAsia="Times New Roman" w:hAnsi="Times New Roman" w:cs="Times New Roman"/>
          <w:b/>
          <w:bCs/>
          <w:sz w:val="24"/>
          <w:szCs w:val="24"/>
          <w:u w:val="single"/>
        </w:rPr>
        <w:t xml:space="preserve">9 </w:t>
      </w:r>
      <w:proofErr w:type="spellStart"/>
      <w:r w:rsidRPr="008960B1">
        <w:rPr>
          <w:rFonts w:ascii="Times New Roman" w:eastAsia="Times New Roman" w:hAnsi="Times New Roman" w:cs="Times New Roman"/>
          <w:b/>
          <w:bCs/>
          <w:sz w:val="24"/>
          <w:szCs w:val="24"/>
          <w:u w:val="single"/>
        </w:rPr>
        <w:t>sqm</w:t>
      </w:r>
      <w:proofErr w:type="spellEnd"/>
      <w:r w:rsidRPr="008960B1">
        <w:rPr>
          <w:rFonts w:ascii="Times New Roman" w:eastAsia="Times New Roman" w:hAnsi="Times New Roman" w:cs="Times New Roman"/>
          <w:b/>
          <w:bCs/>
          <w:sz w:val="24"/>
          <w:szCs w:val="24"/>
          <w:u w:val="single"/>
        </w:rPr>
        <w:t xml:space="preserve"> Standard Booth package</w:t>
      </w:r>
      <w:proofErr w:type="gramStart"/>
      <w:r w:rsidRPr="008960B1">
        <w:rPr>
          <w:rFonts w:ascii="Times New Roman" w:eastAsia="Times New Roman" w:hAnsi="Times New Roman" w:cs="Times New Roman"/>
          <w:b/>
          <w:bCs/>
          <w:sz w:val="24"/>
          <w:szCs w:val="24"/>
        </w:rPr>
        <w:t>  includes</w:t>
      </w:r>
      <w:proofErr w:type="gramEnd"/>
      <w:r w:rsidRPr="008960B1">
        <w:rPr>
          <w:rFonts w:ascii="Times New Roman" w:eastAsia="Times New Roman" w:hAnsi="Times New Roman" w:cs="Times New Roman"/>
          <w:b/>
          <w:bCs/>
          <w:sz w:val="24"/>
          <w:szCs w:val="24"/>
        </w:rPr>
        <w:t xml:space="preserve"> the following standard stand-fitting facilities:</w:t>
      </w:r>
    </w:p>
    <w:p w:rsidR="008960B1" w:rsidRPr="008960B1" w:rsidRDefault="008960B1" w:rsidP="008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Three-sided wall panels</w:t>
      </w:r>
    </w:p>
    <w:p w:rsidR="008960B1" w:rsidRPr="008960B1" w:rsidRDefault="008960B1" w:rsidP="008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 xml:space="preserve">9 </w:t>
      </w:r>
      <w:proofErr w:type="spellStart"/>
      <w:r w:rsidRPr="008960B1">
        <w:rPr>
          <w:rFonts w:ascii="Times New Roman" w:eastAsia="Times New Roman" w:hAnsi="Times New Roman" w:cs="Times New Roman"/>
          <w:sz w:val="24"/>
          <w:szCs w:val="24"/>
        </w:rPr>
        <w:t>sqm</w:t>
      </w:r>
      <w:proofErr w:type="spellEnd"/>
      <w:r w:rsidRPr="008960B1">
        <w:rPr>
          <w:rFonts w:ascii="Times New Roman" w:eastAsia="Times New Roman" w:hAnsi="Times New Roman" w:cs="Times New Roman"/>
          <w:sz w:val="24"/>
          <w:szCs w:val="24"/>
        </w:rPr>
        <w:t xml:space="preserve"> carpet</w:t>
      </w:r>
    </w:p>
    <w:p w:rsidR="008960B1" w:rsidRPr="008960B1" w:rsidRDefault="008960B1" w:rsidP="008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One paper basket</w:t>
      </w:r>
    </w:p>
    <w:p w:rsidR="008960B1" w:rsidRPr="008960B1" w:rsidRDefault="008960B1" w:rsidP="008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Two (2m height) leather racks or three shelves</w:t>
      </w:r>
    </w:p>
    <w:p w:rsidR="008960B1" w:rsidRPr="008960B1" w:rsidRDefault="008960B1" w:rsidP="008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One information counter</w:t>
      </w:r>
    </w:p>
    <w:p w:rsidR="008960B1" w:rsidRPr="008960B1" w:rsidRDefault="008960B1" w:rsidP="008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Two folding chairs</w:t>
      </w:r>
    </w:p>
    <w:p w:rsidR="008960B1" w:rsidRPr="008960B1" w:rsidRDefault="008960B1" w:rsidP="008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Fascia board with the exhibitor's name</w:t>
      </w:r>
    </w:p>
    <w:p w:rsidR="008960B1" w:rsidRPr="008960B1" w:rsidRDefault="008960B1" w:rsidP="008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One 5 amp/220V single-phase socket</w:t>
      </w:r>
    </w:p>
    <w:p w:rsidR="008960B1" w:rsidRPr="008960B1" w:rsidRDefault="008960B1" w:rsidP="008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One fluorescent tube</w:t>
      </w:r>
    </w:p>
    <w:p w:rsidR="008960B1" w:rsidRPr="008960B1" w:rsidRDefault="008960B1" w:rsidP="00896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Two yellow spotlights</w:t>
      </w:r>
    </w:p>
    <w:p w:rsidR="008960B1" w:rsidRPr="008960B1" w:rsidRDefault="008960B1" w:rsidP="008960B1">
      <w:p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b/>
          <w:bCs/>
          <w:sz w:val="24"/>
          <w:szCs w:val="24"/>
        </w:rPr>
        <w:t xml:space="preserve">The </w:t>
      </w:r>
      <w:r w:rsidRPr="008960B1">
        <w:rPr>
          <w:rFonts w:ascii="Times New Roman" w:eastAsia="Times New Roman" w:hAnsi="Times New Roman" w:cs="Times New Roman"/>
          <w:b/>
          <w:bCs/>
          <w:sz w:val="24"/>
          <w:szCs w:val="24"/>
          <w:u w:val="single"/>
        </w:rPr>
        <w:t xml:space="preserve">6 </w:t>
      </w:r>
      <w:proofErr w:type="spellStart"/>
      <w:r w:rsidRPr="008960B1">
        <w:rPr>
          <w:rFonts w:ascii="Times New Roman" w:eastAsia="Times New Roman" w:hAnsi="Times New Roman" w:cs="Times New Roman"/>
          <w:b/>
          <w:bCs/>
          <w:sz w:val="24"/>
          <w:szCs w:val="24"/>
          <w:u w:val="single"/>
        </w:rPr>
        <w:t>sqm</w:t>
      </w:r>
      <w:proofErr w:type="spellEnd"/>
      <w:r w:rsidRPr="008960B1">
        <w:rPr>
          <w:rFonts w:ascii="Times New Roman" w:eastAsia="Times New Roman" w:hAnsi="Times New Roman" w:cs="Times New Roman"/>
          <w:b/>
          <w:bCs/>
          <w:sz w:val="24"/>
          <w:szCs w:val="24"/>
          <w:u w:val="single"/>
        </w:rPr>
        <w:t xml:space="preserve"> Standard Booth package</w:t>
      </w:r>
      <w:r w:rsidRPr="008960B1">
        <w:rPr>
          <w:rFonts w:ascii="Times New Roman" w:eastAsia="Times New Roman" w:hAnsi="Times New Roman" w:cs="Times New Roman"/>
          <w:b/>
          <w:bCs/>
          <w:sz w:val="24"/>
          <w:szCs w:val="24"/>
        </w:rPr>
        <w:t xml:space="preserve"> includes the following standard stand-fitting facilities:</w:t>
      </w:r>
    </w:p>
    <w:p w:rsidR="008960B1" w:rsidRPr="008960B1" w:rsidRDefault="008960B1" w:rsidP="008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Three-sided wall panels</w:t>
      </w:r>
    </w:p>
    <w:p w:rsidR="008960B1" w:rsidRPr="008960B1" w:rsidRDefault="008960B1" w:rsidP="008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 xml:space="preserve">6 </w:t>
      </w:r>
      <w:proofErr w:type="spellStart"/>
      <w:r w:rsidRPr="008960B1">
        <w:rPr>
          <w:rFonts w:ascii="Times New Roman" w:eastAsia="Times New Roman" w:hAnsi="Times New Roman" w:cs="Times New Roman"/>
          <w:sz w:val="24"/>
          <w:szCs w:val="24"/>
        </w:rPr>
        <w:t>sqm</w:t>
      </w:r>
      <w:proofErr w:type="spellEnd"/>
      <w:r w:rsidRPr="008960B1">
        <w:rPr>
          <w:rFonts w:ascii="Times New Roman" w:eastAsia="Times New Roman" w:hAnsi="Times New Roman" w:cs="Times New Roman"/>
          <w:sz w:val="24"/>
          <w:szCs w:val="24"/>
        </w:rPr>
        <w:t xml:space="preserve"> carpet</w:t>
      </w:r>
    </w:p>
    <w:p w:rsidR="008960B1" w:rsidRPr="008960B1" w:rsidRDefault="008960B1" w:rsidP="008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One paper basket</w:t>
      </w:r>
    </w:p>
    <w:p w:rsidR="008960B1" w:rsidRPr="008960B1" w:rsidRDefault="008960B1" w:rsidP="008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One (2m height) leather rack or two shelves</w:t>
      </w:r>
    </w:p>
    <w:p w:rsidR="008960B1" w:rsidRPr="008960B1" w:rsidRDefault="008960B1" w:rsidP="008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One information counter</w:t>
      </w:r>
    </w:p>
    <w:p w:rsidR="008960B1" w:rsidRPr="008960B1" w:rsidRDefault="008960B1" w:rsidP="008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Two folding chairs</w:t>
      </w:r>
    </w:p>
    <w:p w:rsidR="008960B1" w:rsidRPr="008960B1" w:rsidRDefault="008960B1" w:rsidP="008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Fascia board with the exhibitor's name</w:t>
      </w:r>
    </w:p>
    <w:p w:rsidR="008960B1" w:rsidRPr="008960B1" w:rsidRDefault="008960B1" w:rsidP="008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One 5 amp/220V single-phase socket</w:t>
      </w:r>
    </w:p>
    <w:p w:rsidR="008960B1" w:rsidRPr="008960B1" w:rsidRDefault="008960B1" w:rsidP="008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One fluorescent tube</w:t>
      </w:r>
    </w:p>
    <w:p w:rsidR="008960B1" w:rsidRPr="008960B1" w:rsidRDefault="008960B1" w:rsidP="008960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t>Two yellow spotlights</w:t>
      </w:r>
    </w:p>
    <w:p w:rsidR="008960B1" w:rsidRPr="008960B1" w:rsidRDefault="008960B1" w:rsidP="008960B1">
      <w:pPr>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Times New Roman"/>
          <w:i/>
          <w:sz w:val="24"/>
          <w:szCs w:val="24"/>
        </w:rPr>
        <w:t>Any additional accessories required will be charged separately</w:t>
      </w:r>
      <w:r w:rsidRPr="008960B1">
        <w:rPr>
          <w:rFonts w:ascii="Verdana" w:eastAsia="Times New Roman" w:hAnsi="Verdana" w:cs="Times New Roman"/>
          <w:sz w:val="24"/>
          <w:szCs w:val="24"/>
        </w:rPr>
        <w:t>.</w:t>
      </w:r>
    </w:p>
    <w:p w:rsidR="008960B1" w:rsidRPr="008960B1" w:rsidRDefault="008960B1" w:rsidP="008960B1">
      <w:pPr>
        <w:spacing w:before="100" w:beforeAutospacing="1" w:after="100" w:afterAutospacing="1" w:line="240" w:lineRule="auto"/>
        <w:rPr>
          <w:rFonts w:ascii="Times New Roman" w:eastAsia="Times New Roman" w:hAnsi="Times New Roman" w:cs="Times New Roman"/>
          <w:sz w:val="24"/>
          <w:szCs w:val="24"/>
        </w:rPr>
      </w:pPr>
      <w:r w:rsidRPr="008960B1">
        <w:rPr>
          <w:rFonts w:ascii="Verdana" w:eastAsia="Times New Roman" w:hAnsi="Verdana" w:cs="Times New Roman"/>
          <w:b/>
          <w:bCs/>
          <w:color w:val="00B050"/>
          <w:sz w:val="24"/>
          <w:szCs w:val="24"/>
        </w:rPr>
        <w:t>Visa</w:t>
      </w:r>
    </w:p>
    <w:p w:rsidR="008960B1" w:rsidRPr="008960B1" w:rsidRDefault="008960B1" w:rsidP="008960B1">
      <w:pPr>
        <w:spacing w:before="100" w:beforeAutospacing="1" w:after="100" w:afterAutospacing="1"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rPr>
        <w:lastRenderedPageBreak/>
        <w:t xml:space="preserve">Members have to arrange Visa to Vietnam on their own.  However, CLE will arrange for the Invitation Letters.  </w:t>
      </w:r>
      <w:r w:rsidRPr="008960B1">
        <w:rPr>
          <w:rFonts w:ascii="Verdana" w:eastAsia="Calibri" w:hAnsi="Verdana" w:cs="Times New Roman"/>
          <w:sz w:val="24"/>
          <w:szCs w:val="24"/>
          <w:lang w:eastAsia="en-IN"/>
        </w:rPr>
        <w:t>Please note that non-issuance of Visa or any other reasons will not be considered as a valid reason for withdrawal subsequent to confirmation of participation. Hence, withdrawal from participation after confirmation will not be allowed and payment once deposited to CLE will not be refunded for whatever reasons, until and unless the fair is cancelled by the organizer.</w:t>
      </w:r>
    </w:p>
    <w:p w:rsidR="008960B1" w:rsidRPr="008960B1" w:rsidRDefault="008960B1" w:rsidP="008960B1">
      <w:pPr>
        <w:spacing w:before="100" w:beforeAutospacing="1" w:after="0" w:line="240" w:lineRule="auto"/>
        <w:jc w:val="both"/>
        <w:rPr>
          <w:rFonts w:ascii="Times New Roman" w:eastAsia="Times New Roman" w:hAnsi="Times New Roman" w:cs="Times New Roman"/>
          <w:sz w:val="24"/>
          <w:szCs w:val="24"/>
        </w:rPr>
      </w:pPr>
      <w:r w:rsidRPr="008960B1">
        <w:rPr>
          <w:rFonts w:ascii="Verdana" w:eastAsia="Times New Roman" w:hAnsi="Verdana" w:cs="Times New Roman"/>
          <w:b/>
          <w:bCs/>
          <w:color w:val="FF0000"/>
          <w:sz w:val="27"/>
          <w:szCs w:val="27"/>
        </w:rPr>
        <w:t xml:space="preserve">Accordingly, applications (in the attached format) are invited from the interested members for participation in the Shoes and Leather Fair, Vietnam, July 2025.  Participants are requested to apply through the Online </w:t>
      </w:r>
      <w:proofErr w:type="gramStart"/>
      <w:r w:rsidRPr="008960B1">
        <w:rPr>
          <w:rFonts w:ascii="Verdana" w:eastAsia="Times New Roman" w:hAnsi="Verdana" w:cs="Times New Roman"/>
          <w:b/>
          <w:bCs/>
          <w:color w:val="FF0000"/>
          <w:sz w:val="27"/>
          <w:szCs w:val="27"/>
        </w:rPr>
        <w:t xml:space="preserve">Portal  </w:t>
      </w:r>
      <w:proofErr w:type="gramEnd"/>
      <w:r w:rsidRPr="008960B1">
        <w:rPr>
          <w:rFonts w:ascii="Times New Roman" w:eastAsia="Times New Roman" w:hAnsi="Times New Roman" w:cs="Times New Roman"/>
          <w:b/>
          <w:bCs/>
          <w:color w:val="FF0000"/>
          <w:sz w:val="27"/>
          <w:szCs w:val="27"/>
        </w:rPr>
        <w:fldChar w:fldCharType="begin"/>
      </w:r>
      <w:r w:rsidRPr="008960B1">
        <w:rPr>
          <w:rFonts w:ascii="Times New Roman" w:eastAsia="Times New Roman" w:hAnsi="Times New Roman" w:cs="Times New Roman"/>
          <w:b/>
          <w:bCs/>
          <w:color w:val="FF0000"/>
          <w:sz w:val="27"/>
          <w:szCs w:val="27"/>
        </w:rPr>
        <w:instrText xml:space="preserve"> HYPERLINK "https://clemarketaccess.com" </w:instrText>
      </w:r>
      <w:r w:rsidRPr="008960B1">
        <w:rPr>
          <w:rFonts w:ascii="Times New Roman" w:eastAsia="Times New Roman" w:hAnsi="Times New Roman" w:cs="Times New Roman"/>
          <w:b/>
          <w:bCs/>
          <w:color w:val="FF0000"/>
          <w:sz w:val="27"/>
          <w:szCs w:val="27"/>
        </w:rPr>
        <w:fldChar w:fldCharType="separate"/>
      </w:r>
      <w:r w:rsidRPr="008960B1">
        <w:rPr>
          <w:rFonts w:ascii="Times New Roman" w:eastAsia="Times New Roman" w:hAnsi="Times New Roman" w:cs="Times New Roman"/>
          <w:b/>
          <w:bCs/>
          <w:color w:val="0000FF"/>
          <w:sz w:val="27"/>
          <w:u w:val="single"/>
        </w:rPr>
        <w:t>https://clemarketaccess.com</w:t>
      </w:r>
      <w:r w:rsidRPr="008960B1">
        <w:rPr>
          <w:rFonts w:ascii="Times New Roman" w:eastAsia="Times New Roman" w:hAnsi="Times New Roman" w:cs="Times New Roman"/>
          <w:b/>
          <w:bCs/>
          <w:color w:val="FF0000"/>
          <w:sz w:val="27"/>
          <w:szCs w:val="27"/>
        </w:rPr>
        <w:fldChar w:fldCharType="end"/>
      </w:r>
      <w:r w:rsidRPr="008960B1">
        <w:rPr>
          <w:rFonts w:ascii="Verdana" w:eastAsia="Times New Roman" w:hAnsi="Verdana" w:cs="Times New Roman"/>
          <w:b/>
          <w:bCs/>
          <w:color w:val="FF0000"/>
          <w:sz w:val="27"/>
          <w:szCs w:val="27"/>
        </w:rPr>
        <w:t xml:space="preserve"> .   </w:t>
      </w:r>
      <w:proofErr w:type="gramStart"/>
      <w:r w:rsidRPr="008960B1">
        <w:rPr>
          <w:rFonts w:ascii="Verdana" w:eastAsia="Times New Roman" w:hAnsi="Verdana" w:cs="Times New Roman"/>
          <w:b/>
          <w:bCs/>
          <w:color w:val="FF0000"/>
          <w:sz w:val="27"/>
          <w:szCs w:val="27"/>
        </w:rPr>
        <w:t>Participation fee may be remitted to CLE's bank account through the payment gateway in the Portal.</w:t>
      </w:r>
      <w:proofErr w:type="gramEnd"/>
      <w:r w:rsidRPr="008960B1">
        <w:rPr>
          <w:rFonts w:ascii="Verdana" w:eastAsia="Times New Roman" w:hAnsi="Verdana" w:cs="Times New Roman"/>
          <w:b/>
          <w:bCs/>
          <w:color w:val="FF0000"/>
          <w:sz w:val="27"/>
          <w:szCs w:val="27"/>
        </w:rPr>
        <w:t xml:space="preserve">  For any support for submitting the application/remitting payment, please write </w:t>
      </w:r>
      <w:proofErr w:type="gramStart"/>
      <w:r w:rsidRPr="008960B1">
        <w:rPr>
          <w:rFonts w:ascii="Verdana" w:eastAsia="Times New Roman" w:hAnsi="Verdana" w:cs="Times New Roman"/>
          <w:b/>
          <w:bCs/>
          <w:color w:val="FF0000"/>
          <w:sz w:val="27"/>
          <w:szCs w:val="27"/>
        </w:rPr>
        <w:t xml:space="preserve">to  </w:t>
      </w:r>
      <w:proofErr w:type="gramEnd"/>
      <w:r w:rsidRPr="008960B1">
        <w:rPr>
          <w:rFonts w:ascii="Times New Roman" w:eastAsia="Times New Roman" w:hAnsi="Times New Roman" w:cs="Times New Roman"/>
          <w:b/>
          <w:bCs/>
          <w:color w:val="FF0000"/>
          <w:sz w:val="27"/>
          <w:szCs w:val="27"/>
        </w:rPr>
        <w:fldChar w:fldCharType="begin"/>
      </w:r>
      <w:r w:rsidRPr="008960B1">
        <w:rPr>
          <w:rFonts w:ascii="Times New Roman" w:eastAsia="Times New Roman" w:hAnsi="Times New Roman" w:cs="Times New Roman"/>
          <w:b/>
          <w:bCs/>
          <w:color w:val="FF0000"/>
          <w:sz w:val="27"/>
          <w:szCs w:val="27"/>
        </w:rPr>
        <w:instrText xml:space="preserve"> HYPERLINK "mailto:support@clemarketaccess.com" </w:instrText>
      </w:r>
      <w:r w:rsidRPr="008960B1">
        <w:rPr>
          <w:rFonts w:ascii="Times New Roman" w:eastAsia="Times New Roman" w:hAnsi="Times New Roman" w:cs="Times New Roman"/>
          <w:b/>
          <w:bCs/>
          <w:color w:val="FF0000"/>
          <w:sz w:val="27"/>
          <w:szCs w:val="27"/>
        </w:rPr>
        <w:fldChar w:fldCharType="separate"/>
      </w:r>
      <w:r w:rsidRPr="008960B1">
        <w:rPr>
          <w:rFonts w:ascii="Verdana" w:eastAsia="Times New Roman" w:hAnsi="Verdana" w:cs="Times New Roman"/>
          <w:b/>
          <w:bCs/>
          <w:color w:val="0000FF"/>
          <w:sz w:val="27"/>
          <w:u w:val="single"/>
          <w:lang w:val="en-IN"/>
        </w:rPr>
        <w:t>support@clemarketaccess.com</w:t>
      </w:r>
      <w:r w:rsidRPr="008960B1">
        <w:rPr>
          <w:rFonts w:ascii="Times New Roman" w:eastAsia="Times New Roman" w:hAnsi="Times New Roman" w:cs="Times New Roman"/>
          <w:b/>
          <w:bCs/>
          <w:color w:val="FF0000"/>
          <w:sz w:val="27"/>
          <w:szCs w:val="27"/>
        </w:rPr>
        <w:fldChar w:fldCharType="end"/>
      </w:r>
      <w:r w:rsidRPr="008960B1">
        <w:rPr>
          <w:rFonts w:ascii="Verdana" w:eastAsia="Times New Roman" w:hAnsi="Verdana" w:cs="Times New Roman"/>
          <w:b/>
          <w:bCs/>
          <w:color w:val="FF0000"/>
          <w:sz w:val="27"/>
          <w:szCs w:val="27"/>
        </w:rPr>
        <w:t xml:space="preserve"> ; </w:t>
      </w:r>
      <w:hyperlink r:id="rId5" w:history="1">
        <w:r w:rsidRPr="008960B1">
          <w:rPr>
            <w:rFonts w:ascii="Verdana" w:eastAsia="Times New Roman" w:hAnsi="Verdana" w:cs="Times New Roman"/>
            <w:b/>
            <w:bCs/>
            <w:color w:val="0000FF"/>
            <w:sz w:val="27"/>
            <w:u w:val="single"/>
            <w:lang w:val="en-IN"/>
          </w:rPr>
          <w:t>epo-imdfairs2@cleindia.com</w:t>
        </w:r>
      </w:hyperlink>
      <w:r w:rsidRPr="008960B1">
        <w:rPr>
          <w:rFonts w:ascii="Verdana" w:eastAsia="Times New Roman" w:hAnsi="Verdana" w:cs="Times New Roman"/>
          <w:b/>
          <w:bCs/>
          <w:color w:val="FF0000"/>
          <w:sz w:val="27"/>
          <w:szCs w:val="27"/>
        </w:rPr>
        <w:t xml:space="preserve"> ; </w:t>
      </w:r>
      <w:hyperlink r:id="rId6" w:history="1">
        <w:r w:rsidRPr="008960B1">
          <w:rPr>
            <w:rFonts w:ascii="Verdana" w:eastAsia="Times New Roman" w:hAnsi="Verdana" w:cs="Times New Roman"/>
            <w:b/>
            <w:bCs/>
            <w:color w:val="0000FF"/>
            <w:sz w:val="27"/>
            <w:u w:val="single"/>
            <w:lang w:val="en-IN"/>
          </w:rPr>
          <w:t>epo-imdfairs1@cleindia.com</w:t>
        </w:r>
      </w:hyperlink>
      <w:r w:rsidRPr="008960B1">
        <w:rPr>
          <w:rFonts w:ascii="Verdana" w:eastAsia="Times New Roman" w:hAnsi="Verdana" w:cs="Times New Roman"/>
          <w:b/>
          <w:bCs/>
          <w:color w:val="FF0000"/>
          <w:sz w:val="27"/>
          <w:szCs w:val="27"/>
        </w:rPr>
        <w:t xml:space="preserve"> </w:t>
      </w:r>
    </w:p>
    <w:p w:rsidR="008960B1" w:rsidRPr="008960B1" w:rsidRDefault="008960B1" w:rsidP="008960B1">
      <w:pPr>
        <w:spacing w:after="0" w:line="240" w:lineRule="auto"/>
        <w:rPr>
          <w:rFonts w:ascii="Times New Roman" w:eastAsia="Times New Roman" w:hAnsi="Times New Roman" w:cs="Times New Roman"/>
          <w:sz w:val="24"/>
          <w:szCs w:val="24"/>
        </w:rPr>
      </w:pPr>
    </w:p>
    <w:p w:rsidR="008960B1" w:rsidRPr="008960B1" w:rsidRDefault="008960B1" w:rsidP="008960B1">
      <w:pPr>
        <w:spacing w:after="0" w:line="240" w:lineRule="auto"/>
        <w:rPr>
          <w:rFonts w:ascii="Times New Roman" w:eastAsia="Times New Roman" w:hAnsi="Times New Roman" w:cs="Times New Roman"/>
          <w:sz w:val="24"/>
          <w:szCs w:val="24"/>
        </w:rPr>
      </w:pPr>
      <w:proofErr w:type="gramStart"/>
      <w:r w:rsidRPr="008960B1">
        <w:rPr>
          <w:rFonts w:ascii="Verdana" w:eastAsia="Times New Roman" w:hAnsi="Verdana" w:cs="Times New Roman"/>
          <w:b/>
          <w:sz w:val="24"/>
          <w:szCs w:val="24"/>
        </w:rPr>
        <w:t>Keeping in view the above, members are requested to participate in the </w:t>
      </w:r>
      <w:r w:rsidRPr="008960B1">
        <w:rPr>
          <w:rFonts w:ascii="Verdana" w:eastAsia="Times New Roman" w:hAnsi="Verdana" w:cs="Times New Roman"/>
          <w:b/>
          <w:bCs/>
          <w:sz w:val="24"/>
          <w:szCs w:val="24"/>
        </w:rPr>
        <w:t>Shoes &amp; Leather Fair, HCMC, Vietnam, July 2025</w:t>
      </w:r>
      <w:r w:rsidRPr="008960B1">
        <w:rPr>
          <w:rFonts w:ascii="Verdana" w:eastAsia="Times New Roman" w:hAnsi="Verdana" w:cs="Times New Roman"/>
          <w:b/>
          <w:sz w:val="24"/>
          <w:szCs w:val="24"/>
        </w:rPr>
        <w:t xml:space="preserve"> and confirm their participation as soon as possible, by remitting full and final participation fee to CLE’s bank account.</w:t>
      </w:r>
      <w:proofErr w:type="gramEnd"/>
      <w:r w:rsidRPr="008960B1">
        <w:rPr>
          <w:rFonts w:ascii="Times New Roman" w:eastAsia="Times New Roman" w:hAnsi="Times New Roman" w:cs="Times New Roman"/>
          <w:sz w:val="24"/>
          <w:szCs w:val="24"/>
        </w:rPr>
        <w:t xml:space="preserve"> </w:t>
      </w:r>
    </w:p>
    <w:p w:rsidR="008960B1" w:rsidRPr="008960B1" w:rsidRDefault="008960B1" w:rsidP="008960B1">
      <w:pPr>
        <w:spacing w:before="100" w:beforeAutospacing="1" w:after="0" w:line="240" w:lineRule="auto"/>
        <w:jc w:val="both"/>
        <w:rPr>
          <w:rFonts w:ascii="Times New Roman" w:eastAsia="Times New Roman" w:hAnsi="Times New Roman" w:cs="Times New Roman"/>
          <w:sz w:val="24"/>
          <w:szCs w:val="24"/>
        </w:rPr>
      </w:pPr>
      <w:r w:rsidRPr="008960B1">
        <w:rPr>
          <w:rFonts w:ascii="Verdana" w:eastAsia="Times New Roman" w:hAnsi="Verdana" w:cs="Times New Roman"/>
          <w:sz w:val="24"/>
          <w:szCs w:val="24"/>
        </w:rPr>
        <w:t>Best regards,</w:t>
      </w:r>
    </w:p>
    <w:p w:rsidR="008960B1" w:rsidRPr="008960B1" w:rsidRDefault="008960B1" w:rsidP="008960B1">
      <w:pPr>
        <w:spacing w:after="0" w:line="240" w:lineRule="auto"/>
        <w:rPr>
          <w:rFonts w:ascii="Times New Roman" w:eastAsia="Times New Roman" w:hAnsi="Times New Roman" w:cs="Times New Roman"/>
          <w:sz w:val="24"/>
          <w:szCs w:val="24"/>
        </w:rPr>
      </w:pPr>
      <w:r w:rsidRPr="008960B1">
        <w:rPr>
          <w:rFonts w:ascii="Times New Roman" w:eastAsia="Times New Roman" w:hAnsi="Times New Roman" w:cs="Times New Roman"/>
          <w:sz w:val="24"/>
          <w:szCs w:val="24"/>
        </w:rPr>
        <w:br/>
      </w:r>
      <w:r w:rsidRPr="008960B1">
        <w:rPr>
          <w:rFonts w:ascii="Verdana" w:eastAsia="Times New Roman" w:hAnsi="Verdana" w:cs="Times New Roman"/>
          <w:sz w:val="24"/>
          <w:szCs w:val="24"/>
        </w:rPr>
        <w:t xml:space="preserve">R. </w:t>
      </w:r>
      <w:proofErr w:type="spellStart"/>
      <w:r w:rsidRPr="008960B1">
        <w:rPr>
          <w:rFonts w:ascii="Verdana" w:eastAsia="Times New Roman" w:hAnsi="Verdana" w:cs="Times New Roman"/>
          <w:sz w:val="24"/>
          <w:szCs w:val="24"/>
        </w:rPr>
        <w:t>Selvam</w:t>
      </w:r>
      <w:proofErr w:type="spellEnd"/>
      <w:r w:rsidRPr="008960B1">
        <w:rPr>
          <w:rFonts w:ascii="Verdana" w:eastAsia="Times New Roman" w:hAnsi="Verdana" w:cs="Times New Roman"/>
          <w:sz w:val="24"/>
          <w:szCs w:val="24"/>
        </w:rPr>
        <w:t>, IAS</w:t>
      </w:r>
      <w:r w:rsidRPr="008960B1">
        <w:rPr>
          <w:rFonts w:ascii="Times New Roman" w:eastAsia="Times New Roman" w:hAnsi="Times New Roman" w:cs="Times New Roman"/>
          <w:sz w:val="24"/>
          <w:szCs w:val="24"/>
        </w:rPr>
        <w:br/>
      </w:r>
      <w:r w:rsidRPr="008960B1">
        <w:rPr>
          <w:rFonts w:ascii="Verdana" w:eastAsia="Times New Roman" w:hAnsi="Verdana" w:cs="Times New Roman"/>
          <w:sz w:val="24"/>
          <w:szCs w:val="24"/>
        </w:rPr>
        <w:t>Executive Director</w:t>
      </w:r>
      <w:r w:rsidRPr="008960B1">
        <w:rPr>
          <w:rFonts w:ascii="Times New Roman" w:eastAsia="Times New Roman" w:hAnsi="Times New Roman" w:cs="Times New Roman"/>
          <w:sz w:val="24"/>
          <w:szCs w:val="24"/>
        </w:rPr>
        <w:br/>
      </w:r>
      <w:r w:rsidRPr="008960B1">
        <w:rPr>
          <w:rFonts w:ascii="Verdana" w:eastAsia="Times New Roman" w:hAnsi="Verdana" w:cs="Times New Roman"/>
          <w:sz w:val="24"/>
          <w:szCs w:val="24"/>
        </w:rPr>
        <w:t>Council for Leather Exports </w:t>
      </w:r>
    </w:p>
    <w:p w:rsidR="002D4E31" w:rsidRDefault="002D4E31"/>
    <w:sectPr w:rsidR="002D4E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8316C"/>
    <w:multiLevelType w:val="multilevel"/>
    <w:tmpl w:val="898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E146C8"/>
    <w:multiLevelType w:val="multilevel"/>
    <w:tmpl w:val="72AA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8960B1"/>
    <w:rsid w:val="002D4E31"/>
    <w:rsid w:val="00896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0B1"/>
    <w:rPr>
      <w:color w:val="0000FF"/>
      <w:u w:val="single"/>
    </w:rPr>
  </w:style>
</w:styles>
</file>

<file path=word/webSettings.xml><?xml version="1.0" encoding="utf-8"?>
<w:webSettings xmlns:r="http://schemas.openxmlformats.org/officeDocument/2006/relationships" xmlns:w="http://schemas.openxmlformats.org/wordprocessingml/2006/main">
  <w:divs>
    <w:div w:id="1499467033">
      <w:bodyDiv w:val="1"/>
      <w:marLeft w:val="0"/>
      <w:marRight w:val="0"/>
      <w:marTop w:val="0"/>
      <w:marBottom w:val="0"/>
      <w:divBdr>
        <w:top w:val="none" w:sz="0" w:space="0" w:color="auto"/>
        <w:left w:val="none" w:sz="0" w:space="0" w:color="auto"/>
        <w:bottom w:val="none" w:sz="0" w:space="0" w:color="auto"/>
        <w:right w:val="none" w:sz="0" w:space="0" w:color="auto"/>
      </w:divBdr>
      <w:divsChild>
        <w:div w:id="806125403">
          <w:marLeft w:val="0"/>
          <w:marRight w:val="0"/>
          <w:marTop w:val="0"/>
          <w:marBottom w:val="0"/>
          <w:divBdr>
            <w:top w:val="none" w:sz="0" w:space="0" w:color="auto"/>
            <w:left w:val="none" w:sz="0" w:space="0" w:color="auto"/>
            <w:bottom w:val="none" w:sz="0" w:space="0" w:color="auto"/>
            <w:right w:val="none" w:sz="0" w:space="0" w:color="auto"/>
          </w:divBdr>
        </w:div>
        <w:div w:id="1892644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o-imdfairs2@cleindia.com" TargetMode="External"/><Relationship Id="rId5" Type="http://schemas.openxmlformats.org/officeDocument/2006/relationships/hyperlink" Target="mailto:epo-imdfairs2@clein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IDLS</dc:creator>
  <cp:keywords/>
  <dc:description/>
  <cp:lastModifiedBy>IDLS</cp:lastModifiedBy>
  <cp:revision>2</cp:revision>
  <dcterms:created xsi:type="dcterms:W3CDTF">2025-03-07T05:32:00Z</dcterms:created>
  <dcterms:modified xsi:type="dcterms:W3CDTF">2025-03-07T05:33:00Z</dcterms:modified>
</cp:coreProperties>
</file>