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2D" w:rsidRPr="00C7522D" w:rsidRDefault="00C7522D" w:rsidP="00C7522D">
      <w:pPr>
        <w:spacing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6th January, 2025</w:t>
      </w:r>
      <w:r w:rsidRPr="00C7522D">
        <w:rPr>
          <w:rFonts w:ascii="Times New Roman" w:eastAsia="Times New Roman" w:hAnsi="Times New Roman" w:cs="Times New Roman"/>
          <w:sz w:val="24"/>
          <w:szCs w:val="24"/>
        </w:rPr>
        <w:br/>
      </w:r>
      <w:r w:rsidRPr="00C7522D">
        <w:rPr>
          <w:rFonts w:ascii="Verdana" w:eastAsia="Times New Roman" w:hAnsi="Verdana" w:cs="Times New Roman"/>
          <w:sz w:val="24"/>
          <w:szCs w:val="24"/>
          <w:lang w:eastAsia="en-IN"/>
        </w:rPr>
        <w:t>CLE/HO/IMD/Le Show-Russia/2024-25</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To</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xml:space="preserve">The members of CLE </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rPr>
        <w:t> </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rPr>
        <w:t>Sub: -</w:t>
      </w:r>
      <w:r w:rsidRPr="00C7522D">
        <w:rPr>
          <w:rFonts w:ascii="Verdana" w:eastAsia="Times New Roman" w:hAnsi="Verdana" w:cs="Times New Roman"/>
          <w:sz w:val="24"/>
          <w:szCs w:val="24"/>
        </w:rPr>
        <w:tab/>
      </w:r>
      <w:r w:rsidRPr="00C7522D">
        <w:rPr>
          <w:rFonts w:ascii="Verdana" w:eastAsia="Times New Roman" w:hAnsi="Verdana" w:cs="Times New Roman"/>
          <w:b/>
          <w:sz w:val="24"/>
          <w:szCs w:val="24"/>
        </w:rPr>
        <w:t xml:space="preserve">Participation in the Le Show, Moscow (April 28-30, 2025) on self financing basis </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b/>
          <w:sz w:val="24"/>
          <w:szCs w:val="24"/>
        </w:rPr>
        <w:t> </w:t>
      </w:r>
    </w:p>
    <w:p w:rsidR="00C7522D" w:rsidRPr="00C7522D" w:rsidRDefault="00C7522D" w:rsidP="00C7522D">
      <w:pPr>
        <w:spacing w:before="100" w:beforeAutospacing="1" w:after="100" w:afterAutospacing="1"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Dear members, </w:t>
      </w:r>
    </w:p>
    <w:p w:rsidR="00C7522D" w:rsidRPr="00C7522D" w:rsidRDefault="00C7522D" w:rsidP="00C7522D">
      <w:pPr>
        <w:spacing w:before="100" w:beforeAutospacing="1" w:after="100" w:afterAutospacing="1"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rPr>
        <w:t>The 28</w:t>
      </w:r>
      <w:r w:rsidRPr="00C7522D">
        <w:rPr>
          <w:rFonts w:ascii="Verdana" w:eastAsia="Times New Roman" w:hAnsi="Verdana" w:cs="Times New Roman"/>
          <w:sz w:val="24"/>
          <w:szCs w:val="24"/>
          <w:vertAlign w:val="superscript"/>
        </w:rPr>
        <w:t>th</w:t>
      </w:r>
      <w:r w:rsidRPr="00C7522D">
        <w:rPr>
          <w:rFonts w:ascii="Verdana" w:eastAsia="Times New Roman" w:hAnsi="Verdana" w:cs="Times New Roman"/>
          <w:sz w:val="24"/>
          <w:szCs w:val="24"/>
        </w:rPr>
        <w:t xml:space="preserve"> edition of the Le Show, Moscow, Russia will be held during April 28-30, 2025.  This fair is focusing on </w:t>
      </w:r>
      <w:r w:rsidRPr="00C7522D">
        <w:rPr>
          <w:rFonts w:ascii="Verdana" w:eastAsia="Times New Roman" w:hAnsi="Verdana" w:cs="Times New Roman"/>
          <w:b/>
          <w:bCs/>
          <w:sz w:val="24"/>
          <w:szCs w:val="24"/>
          <w:u w:val="single"/>
        </w:rPr>
        <w:t>Leather Garments, Leather Goods and Accessories, Footwear as well as Finished Leather.</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b/>
          <w:sz w:val="24"/>
          <w:szCs w:val="24"/>
          <w:u w:val="single"/>
          <w:lang w:eastAsia="en-IN"/>
        </w:rPr>
        <w:t>About the Fair</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hd w:val="clear" w:color="auto" w:fill="F0EEEE"/>
        <w:spacing w:after="0" w:line="240" w:lineRule="auto"/>
        <w:jc w:val="both"/>
        <w:textAlignment w:val="baseline"/>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The world famous </w:t>
      </w:r>
      <w:proofErr w:type="gramStart"/>
      <w:r w:rsidRPr="00C7522D">
        <w:rPr>
          <w:rFonts w:ascii="Verdana" w:eastAsia="Times New Roman" w:hAnsi="Verdana" w:cs="Times New Roman"/>
          <w:sz w:val="24"/>
          <w:szCs w:val="24"/>
        </w:rPr>
        <w:t>Winter</w:t>
      </w:r>
      <w:proofErr w:type="gramEnd"/>
      <w:r w:rsidRPr="00C7522D">
        <w:rPr>
          <w:rFonts w:ascii="Verdana" w:eastAsia="Times New Roman" w:hAnsi="Verdana" w:cs="Times New Roman"/>
          <w:sz w:val="24"/>
          <w:szCs w:val="24"/>
        </w:rPr>
        <w:t xml:space="preserve"> fashion fair </w:t>
      </w:r>
      <w:proofErr w:type="spellStart"/>
      <w:r w:rsidRPr="00C7522D">
        <w:rPr>
          <w:rFonts w:ascii="Verdana" w:eastAsia="Calibri" w:hAnsi="Verdana" w:cs="Times New Roman"/>
          <w:b/>
          <w:bCs/>
          <w:sz w:val="24"/>
          <w:szCs w:val="24"/>
        </w:rPr>
        <w:t>LeShow</w:t>
      </w:r>
      <w:proofErr w:type="spellEnd"/>
      <w:r w:rsidRPr="00C7522D">
        <w:rPr>
          <w:rFonts w:ascii="Verdana" w:eastAsia="Calibri" w:hAnsi="Verdana" w:cs="Times New Roman"/>
          <w:b/>
          <w:bCs/>
          <w:sz w:val="24"/>
          <w:szCs w:val="24"/>
        </w:rPr>
        <w:t xml:space="preserve"> Moscow</w:t>
      </w:r>
      <w:r w:rsidRPr="00C7522D">
        <w:rPr>
          <w:rFonts w:ascii="Verdana" w:eastAsia="Times New Roman" w:hAnsi="Verdana" w:cs="Times New Roman"/>
          <w:sz w:val="24"/>
          <w:szCs w:val="24"/>
        </w:rPr>
        <w:t> has been held annually since 1997 and is one of the 5 professional exhibitions in the leather and fur sector. The high authority of the exhibition is confirmed by the Global Association of the Exhibition Industry UFI — the highest quality mark of an exhibition event.</w:t>
      </w:r>
    </w:p>
    <w:p w:rsidR="00C7522D" w:rsidRPr="00C7522D" w:rsidRDefault="00C7522D" w:rsidP="00C7522D">
      <w:pPr>
        <w:shd w:val="clear" w:color="auto" w:fill="F0EEEE"/>
        <w:spacing w:after="0" w:line="240" w:lineRule="auto"/>
        <w:jc w:val="both"/>
        <w:textAlignment w:val="baseline"/>
        <w:rPr>
          <w:rFonts w:ascii="Times New Roman" w:eastAsia="Times New Roman" w:hAnsi="Times New Roman" w:cs="Times New Roman"/>
          <w:sz w:val="24"/>
          <w:szCs w:val="24"/>
        </w:rPr>
      </w:pPr>
      <w:r w:rsidRPr="00C7522D">
        <w:rPr>
          <w:rFonts w:ascii="Verdana" w:eastAsia="Times New Roman" w:hAnsi="Verdana" w:cs="Times New Roman"/>
          <w:sz w:val="24"/>
          <w:szCs w:val="24"/>
        </w:rPr>
        <w:t> </w:t>
      </w:r>
    </w:p>
    <w:p w:rsidR="00C7522D" w:rsidRPr="00C7522D" w:rsidRDefault="00C7522D" w:rsidP="00C7522D">
      <w:pPr>
        <w:shd w:val="clear" w:color="auto" w:fill="F0EEEE"/>
        <w:spacing w:after="0" w:line="240" w:lineRule="auto"/>
        <w:jc w:val="both"/>
        <w:textAlignment w:val="baseline"/>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Almost all the world’s leading manufacturers, specialists and wholesale customers show interest in the </w:t>
      </w:r>
      <w:proofErr w:type="spellStart"/>
      <w:r w:rsidRPr="00C7522D">
        <w:rPr>
          <w:rFonts w:ascii="Verdana" w:eastAsia="Times New Roman" w:hAnsi="Verdana" w:cs="Times New Roman"/>
          <w:sz w:val="24"/>
          <w:szCs w:val="24"/>
        </w:rPr>
        <w:t>LeShow</w:t>
      </w:r>
      <w:proofErr w:type="spellEnd"/>
      <w:r w:rsidRPr="00C7522D">
        <w:rPr>
          <w:rFonts w:ascii="Verdana" w:eastAsia="Times New Roman" w:hAnsi="Verdana" w:cs="Times New Roman"/>
          <w:sz w:val="24"/>
          <w:szCs w:val="24"/>
        </w:rPr>
        <w:t xml:space="preserve"> Moscow. In addition to local manufacturers, expositions from all over the world are presented in the fair.</w:t>
      </w:r>
    </w:p>
    <w:p w:rsidR="00C7522D" w:rsidRPr="00C7522D" w:rsidRDefault="00C7522D" w:rsidP="00C7522D">
      <w:pPr>
        <w:shd w:val="clear" w:color="auto" w:fill="F0EEEE"/>
        <w:spacing w:after="0" w:line="240" w:lineRule="auto"/>
        <w:jc w:val="both"/>
        <w:textAlignment w:val="baseline"/>
        <w:rPr>
          <w:rFonts w:ascii="Times New Roman" w:eastAsia="Times New Roman" w:hAnsi="Times New Roman" w:cs="Times New Roman"/>
          <w:sz w:val="24"/>
          <w:szCs w:val="24"/>
        </w:rPr>
      </w:pPr>
      <w:r w:rsidRPr="00C7522D">
        <w:rPr>
          <w:rFonts w:ascii="Verdana" w:eastAsia="Times New Roman" w:hAnsi="Verdana" w:cs="Times New Roman"/>
          <w:sz w:val="24"/>
          <w:szCs w:val="24"/>
        </w:rPr>
        <w:t> </w:t>
      </w:r>
    </w:p>
    <w:p w:rsidR="00C7522D" w:rsidRPr="00C7522D" w:rsidRDefault="00C7522D" w:rsidP="00C7522D">
      <w:pPr>
        <w:shd w:val="clear" w:color="auto" w:fill="F0EEEE"/>
        <w:spacing w:after="0" w:line="240" w:lineRule="auto"/>
        <w:jc w:val="both"/>
        <w:textAlignment w:val="baseline"/>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According to the official UFI statistics for previous years, the visitors of the </w:t>
      </w:r>
      <w:proofErr w:type="spellStart"/>
      <w:r w:rsidRPr="00C7522D">
        <w:rPr>
          <w:rFonts w:ascii="Verdana" w:eastAsia="Times New Roman" w:hAnsi="Verdana" w:cs="Times New Roman"/>
          <w:sz w:val="24"/>
          <w:szCs w:val="24"/>
        </w:rPr>
        <w:t>LeShow</w:t>
      </w:r>
      <w:proofErr w:type="spellEnd"/>
      <w:r w:rsidRPr="00C7522D">
        <w:rPr>
          <w:rFonts w:ascii="Verdana" w:eastAsia="Times New Roman" w:hAnsi="Verdana" w:cs="Times New Roman"/>
          <w:sz w:val="24"/>
          <w:szCs w:val="24"/>
        </w:rPr>
        <w:t xml:space="preserve"> Moscow come from more than 35 countries of the world. The </w:t>
      </w:r>
      <w:proofErr w:type="spellStart"/>
      <w:r w:rsidRPr="00C7522D">
        <w:rPr>
          <w:rFonts w:ascii="Verdana" w:eastAsia="Times New Roman" w:hAnsi="Verdana" w:cs="Times New Roman"/>
          <w:sz w:val="24"/>
          <w:szCs w:val="24"/>
        </w:rPr>
        <w:t>LeShow</w:t>
      </w:r>
      <w:proofErr w:type="spellEnd"/>
      <w:r w:rsidRPr="00C7522D">
        <w:rPr>
          <w:rFonts w:ascii="Verdana" w:eastAsia="Times New Roman" w:hAnsi="Verdana" w:cs="Times New Roman"/>
          <w:sz w:val="24"/>
          <w:szCs w:val="24"/>
        </w:rPr>
        <w:t xml:space="preserve"> exhibition is annually visited by specialists from more than 320 cities of Russia and the CIS countries. 80% of visitors are representatives of wholesale and retail enterprises.</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b/>
          <w:sz w:val="24"/>
          <w:szCs w:val="24"/>
          <w:u w:val="single"/>
          <w:lang w:eastAsia="en-IN"/>
        </w:rPr>
        <w:t>CLE’s proposed participation in the fair</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lastRenderedPageBreak/>
        <w:t>In order to explore possibilities for increasing export of footwear, leather and leather products from India to Russia, CLE is organizing participation of members in the upcoming 28</w:t>
      </w:r>
      <w:r w:rsidRPr="00C7522D">
        <w:rPr>
          <w:rFonts w:ascii="Verdana" w:eastAsia="Times New Roman" w:hAnsi="Verdana" w:cs="Times New Roman"/>
          <w:sz w:val="24"/>
          <w:szCs w:val="24"/>
          <w:vertAlign w:val="superscript"/>
          <w:lang w:eastAsia="en-IN"/>
        </w:rPr>
        <w:t>th</w:t>
      </w:r>
      <w:r w:rsidRPr="00C7522D">
        <w:rPr>
          <w:rFonts w:ascii="Verdana" w:eastAsia="Times New Roman" w:hAnsi="Verdana" w:cs="Times New Roman"/>
          <w:sz w:val="24"/>
          <w:szCs w:val="24"/>
          <w:lang w:eastAsia="en-IN"/>
        </w:rPr>
        <w:t xml:space="preserve"> edition of the Le Show Moscow. We have blocked an area of approx 100 sq. </w:t>
      </w:r>
      <w:proofErr w:type="spellStart"/>
      <w:r w:rsidRPr="00C7522D">
        <w:rPr>
          <w:rFonts w:ascii="Verdana" w:eastAsia="Times New Roman" w:hAnsi="Verdana" w:cs="Times New Roman"/>
          <w:sz w:val="24"/>
          <w:szCs w:val="24"/>
          <w:lang w:eastAsia="en-IN"/>
        </w:rPr>
        <w:t>mtrs</w:t>
      </w:r>
      <w:proofErr w:type="spellEnd"/>
      <w:r w:rsidRPr="00C7522D">
        <w:rPr>
          <w:rFonts w:ascii="Verdana" w:eastAsia="Times New Roman" w:hAnsi="Verdana" w:cs="Times New Roman"/>
          <w:sz w:val="24"/>
          <w:szCs w:val="24"/>
          <w:lang w:eastAsia="en-IN"/>
        </w:rPr>
        <w:t xml:space="preserve"> in the fair and space/booth will be allotted to the participating companies, on first come first served basis.</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b/>
          <w:sz w:val="24"/>
          <w:szCs w:val="24"/>
          <w:u w:val="single"/>
          <w:lang w:eastAsia="en-IN"/>
        </w:rPr>
        <w:t>Booth package</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The standard booth package offered by the fair organizer for different sizes of booths is attached.  Participants will get either shelves or garment rails for display of their products.</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b/>
          <w:sz w:val="24"/>
          <w:szCs w:val="24"/>
          <w:u w:val="single"/>
          <w:lang w:eastAsia="en-IN"/>
        </w:rPr>
        <w:t>Participation fee</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Taking in to account the expenses i.e. space rent, stand construction along with display accessories, registration fees, common interpreters, marketing and promotion etc., the participation fee fixed for different sizes of booths are given below:-</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731"/>
        <w:gridCol w:w="2846"/>
        <w:gridCol w:w="2414"/>
        <w:gridCol w:w="2335"/>
      </w:tblGrid>
      <w:tr w:rsidR="00C7522D" w:rsidRPr="00C7522D" w:rsidTr="00C7522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Built-up area (in sq. </w:t>
            </w:r>
            <w:proofErr w:type="spellStart"/>
            <w:r w:rsidRPr="00C7522D">
              <w:rPr>
                <w:rFonts w:ascii="Verdana" w:eastAsia="Times New Roman" w:hAnsi="Verdana" w:cs="Times New Roman"/>
                <w:sz w:val="24"/>
                <w:szCs w:val="24"/>
              </w:rPr>
              <w:t>mtrs</w:t>
            </w:r>
            <w:proofErr w:type="spellEnd"/>
            <w:r w:rsidRPr="00C7522D">
              <w:rPr>
                <w:rFonts w:ascii="Verdana" w:eastAsia="Times New Roman" w:hAnsi="Verdana" w:cs="Times New Roman"/>
                <w:sz w:val="24"/>
                <w:szCs w:val="24"/>
              </w:rPr>
              <w:t>.)</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Price (in Rs.)</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GST @ 18%</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Total amount to be paid (in Rs.)</w:t>
            </w:r>
          </w:p>
        </w:tc>
      </w:tr>
      <w:tr w:rsidR="00C7522D" w:rsidRPr="00C7522D" w:rsidTr="00C7522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6 sq. </w:t>
            </w:r>
            <w:proofErr w:type="spellStart"/>
            <w:r w:rsidRPr="00C7522D">
              <w:rPr>
                <w:rFonts w:ascii="Verdana" w:eastAsia="Times New Roman" w:hAnsi="Verdana" w:cs="Times New Roman"/>
                <w:sz w:val="24"/>
                <w:szCs w:val="24"/>
              </w:rPr>
              <w:t>mtrs</w:t>
            </w:r>
            <w:proofErr w:type="spellEnd"/>
            <w:r w:rsidRPr="00C7522D">
              <w:rPr>
                <w:rFonts w:ascii="Verdana" w:eastAsia="Times New Roman" w:hAnsi="Verdana" w:cs="Times New Roman"/>
                <w:sz w:val="24"/>
                <w:szCs w:val="24"/>
              </w:rPr>
              <w:t>.</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2,57,784.00</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46,401.00</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3,04,185.00</w:t>
            </w:r>
          </w:p>
        </w:tc>
      </w:tr>
      <w:tr w:rsidR="00C7522D" w:rsidRPr="00C7522D" w:rsidTr="00C7522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8 sq. </w:t>
            </w:r>
            <w:proofErr w:type="spellStart"/>
            <w:r w:rsidRPr="00C7522D">
              <w:rPr>
                <w:rFonts w:ascii="Verdana" w:eastAsia="Times New Roman" w:hAnsi="Verdana" w:cs="Times New Roman"/>
                <w:sz w:val="24"/>
                <w:szCs w:val="24"/>
              </w:rPr>
              <w:t>mtrs</w:t>
            </w:r>
            <w:proofErr w:type="spellEnd"/>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3,43,712.00</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61,868.00</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4,05,580.00</w:t>
            </w:r>
          </w:p>
        </w:tc>
      </w:tr>
      <w:tr w:rsidR="00C7522D" w:rsidRPr="00C7522D" w:rsidTr="00C7522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9 sq. </w:t>
            </w:r>
            <w:proofErr w:type="spellStart"/>
            <w:r w:rsidRPr="00C7522D">
              <w:rPr>
                <w:rFonts w:ascii="Verdana" w:eastAsia="Times New Roman" w:hAnsi="Verdana" w:cs="Times New Roman"/>
                <w:sz w:val="24"/>
                <w:szCs w:val="24"/>
              </w:rPr>
              <w:t>mtrs</w:t>
            </w:r>
            <w:proofErr w:type="spellEnd"/>
            <w:r w:rsidRPr="00C7522D">
              <w:rPr>
                <w:rFonts w:ascii="Verdana" w:eastAsia="Times New Roman" w:hAnsi="Verdana" w:cs="Times New Roman"/>
                <w:sz w:val="24"/>
                <w:szCs w:val="24"/>
              </w:rPr>
              <w:t>.</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3,86,676.00</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69,602.00</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4,56,278.00</w:t>
            </w:r>
          </w:p>
        </w:tc>
      </w:tr>
      <w:tr w:rsidR="00C7522D" w:rsidRPr="00C7522D" w:rsidTr="00C7522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 xml:space="preserve">11 sq. </w:t>
            </w:r>
            <w:proofErr w:type="spellStart"/>
            <w:r w:rsidRPr="00C7522D">
              <w:rPr>
                <w:rFonts w:ascii="Verdana" w:eastAsia="Times New Roman" w:hAnsi="Verdana" w:cs="Times New Roman"/>
                <w:sz w:val="24"/>
                <w:szCs w:val="24"/>
              </w:rPr>
              <w:t>mtrs</w:t>
            </w:r>
            <w:proofErr w:type="spellEnd"/>
            <w:r w:rsidRPr="00C7522D">
              <w:rPr>
                <w:rFonts w:ascii="Verdana" w:eastAsia="Times New Roman" w:hAnsi="Verdana" w:cs="Times New Roman"/>
                <w:sz w:val="24"/>
                <w:szCs w:val="24"/>
              </w:rPr>
              <w:t>.</w:t>
            </w:r>
          </w:p>
        </w:tc>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4,72,604.00</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85,069.00</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rPr>
              <w:t>5,57,673.00</w:t>
            </w:r>
          </w:p>
        </w:tc>
      </w:tr>
    </w:tbl>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p w:rsidR="00C7522D" w:rsidRPr="00C7522D" w:rsidRDefault="00C7522D" w:rsidP="00C7522D">
      <w:pPr>
        <w:spacing w:before="100" w:beforeAutospacing="1" w:after="0" w:line="240" w:lineRule="auto"/>
        <w:ind w:hanging="360"/>
        <w:contextualSpacing/>
        <w:rPr>
          <w:rFonts w:ascii="Times New Roman" w:eastAsia="Times New Roman" w:hAnsi="Times New Roman" w:cs="Times New Roman"/>
          <w:sz w:val="24"/>
          <w:szCs w:val="24"/>
        </w:rPr>
      </w:pPr>
      <w:r w:rsidRPr="00C7522D">
        <w:rPr>
          <w:rFonts w:ascii="Symbol" w:eastAsia="Symbol" w:hAnsi="Symbol" w:cs="Symbol"/>
          <w:sz w:val="24"/>
          <w:szCs w:val="24"/>
          <w:lang w:eastAsia="en-IN"/>
        </w:rPr>
        <w:t></w:t>
      </w:r>
      <w:r w:rsidRPr="00C7522D">
        <w:rPr>
          <w:rFonts w:ascii="Times New Roman" w:eastAsia="Symbol" w:hAnsi="Times New Roman" w:cs="Times New Roman"/>
          <w:sz w:val="14"/>
          <w:szCs w:val="14"/>
          <w:lang w:eastAsia="en-IN"/>
        </w:rPr>
        <w:t xml:space="preserve">         </w:t>
      </w:r>
      <w:r w:rsidRPr="00C7522D">
        <w:rPr>
          <w:rFonts w:ascii="Verdana" w:eastAsia="Times New Roman" w:hAnsi="Verdana" w:cs="Times New Roman"/>
          <w:sz w:val="24"/>
          <w:szCs w:val="24"/>
          <w:lang w:eastAsia="en-IN"/>
        </w:rPr>
        <w:t>Power supply is also included in the above notified fees</w:t>
      </w:r>
    </w:p>
    <w:p w:rsidR="00C7522D" w:rsidRPr="00C7522D" w:rsidRDefault="00C7522D" w:rsidP="00C7522D">
      <w:pPr>
        <w:spacing w:before="100" w:beforeAutospacing="1" w:after="0" w:line="240" w:lineRule="auto"/>
        <w:ind w:hanging="360"/>
        <w:contextualSpacing/>
        <w:rPr>
          <w:rFonts w:ascii="Times New Roman" w:eastAsia="Times New Roman" w:hAnsi="Times New Roman" w:cs="Times New Roman"/>
          <w:sz w:val="24"/>
          <w:szCs w:val="24"/>
        </w:rPr>
      </w:pPr>
      <w:r w:rsidRPr="00C7522D">
        <w:rPr>
          <w:rFonts w:ascii="Symbol" w:eastAsia="Symbol" w:hAnsi="Symbol" w:cs="Symbol"/>
          <w:sz w:val="24"/>
          <w:szCs w:val="24"/>
          <w:lang w:eastAsia="en-IN"/>
        </w:rPr>
        <w:t></w:t>
      </w:r>
      <w:r w:rsidRPr="00C7522D">
        <w:rPr>
          <w:rFonts w:ascii="Times New Roman" w:eastAsia="Symbol" w:hAnsi="Times New Roman" w:cs="Times New Roman"/>
          <w:sz w:val="14"/>
          <w:szCs w:val="14"/>
          <w:lang w:eastAsia="en-IN"/>
        </w:rPr>
        <w:t xml:space="preserve">         </w:t>
      </w:r>
      <w:r w:rsidRPr="00C7522D">
        <w:rPr>
          <w:rFonts w:ascii="Verdana" w:eastAsia="Times New Roman" w:hAnsi="Verdana" w:cs="Times New Roman"/>
          <w:sz w:val="24"/>
          <w:szCs w:val="24"/>
          <w:lang w:eastAsia="en-IN"/>
        </w:rPr>
        <w:t>There will be an additional payment of Rs. 15,000/- + GST for corner booths</w:t>
      </w:r>
    </w:p>
    <w:p w:rsidR="00C7522D" w:rsidRPr="00C7522D" w:rsidRDefault="00C7522D" w:rsidP="00C7522D">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7522D">
        <w:rPr>
          <w:rFonts w:ascii="Verdana" w:eastAsia="Times New Roman" w:hAnsi="Verdana" w:cs="Times New Roman"/>
          <w:b/>
          <w:sz w:val="24"/>
          <w:szCs w:val="24"/>
          <w:u w:val="single"/>
          <w:lang w:val="en-IN" w:eastAsia="en-IN"/>
        </w:rPr>
        <w:t>Visa</w:t>
      </w:r>
      <w:r w:rsidRPr="00C7522D">
        <w:rPr>
          <w:rFonts w:ascii="Verdana" w:eastAsia="Times New Roman" w:hAnsi="Verdana" w:cs="Times New Roman"/>
          <w:b/>
          <w:color w:val="00B050"/>
          <w:sz w:val="24"/>
          <w:szCs w:val="24"/>
          <w:lang w:val="en-IN" w:eastAsia="en-IN"/>
        </w:rPr>
        <w:t xml:space="preserve"> :</w:t>
      </w:r>
      <w:proofErr w:type="gramEnd"/>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 xml:space="preserve">Members have to arrange Visa to Russia on their own.  </w:t>
      </w:r>
      <w:r w:rsidRPr="00C7522D">
        <w:rPr>
          <w:rFonts w:ascii="Verdana" w:eastAsia="Times New Roman" w:hAnsi="Verdana" w:cs="Times New Roman"/>
          <w:bCs/>
          <w:sz w:val="24"/>
          <w:szCs w:val="24"/>
          <w:lang w:val="en-IN" w:eastAsia="en-IN"/>
        </w:rPr>
        <w:t>Please note that non-issuance of Visa will not be considered as a valid reason for withdrawal subsequent to confirmation of participation. Hence, withdrawal from participation after confirmation will not be allowed, for whatever reasons</w:t>
      </w:r>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b/>
          <w:sz w:val="24"/>
          <w:szCs w:val="24"/>
          <w:u w:val="single"/>
          <w:lang w:val="en-IN" w:eastAsia="en-IN"/>
        </w:rPr>
        <w:lastRenderedPageBreak/>
        <w:t xml:space="preserve">Payment of participation </w:t>
      </w:r>
      <w:proofErr w:type="gramStart"/>
      <w:r w:rsidRPr="00C7522D">
        <w:rPr>
          <w:rFonts w:ascii="Verdana" w:eastAsia="Times New Roman" w:hAnsi="Verdana" w:cs="Times New Roman"/>
          <w:b/>
          <w:sz w:val="24"/>
          <w:szCs w:val="24"/>
          <w:u w:val="single"/>
          <w:lang w:val="en-IN" w:eastAsia="en-IN"/>
        </w:rPr>
        <w:t>fee</w:t>
      </w:r>
      <w:r w:rsidRPr="00C7522D">
        <w:rPr>
          <w:rFonts w:ascii="Verdana" w:eastAsia="Times New Roman" w:hAnsi="Verdana" w:cs="Times New Roman"/>
          <w:b/>
          <w:sz w:val="24"/>
          <w:szCs w:val="24"/>
          <w:lang w:val="en-IN" w:eastAsia="en-IN"/>
        </w:rPr>
        <w:t xml:space="preserve"> :</w:t>
      </w:r>
      <w:proofErr w:type="gramEnd"/>
    </w:p>
    <w:p w:rsidR="00C7522D" w:rsidRPr="00C7522D" w:rsidRDefault="00C7522D" w:rsidP="00C7522D">
      <w:pPr>
        <w:spacing w:before="100" w:beforeAutospacing="1" w:after="0"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 xml:space="preserve">Keeping in view the above, members those who are interested to participate in the upcoming edition of the Le Show, Moscow, Russia may remit the participation fee, as notified above,  </w:t>
      </w:r>
      <w:r w:rsidRPr="00C7522D">
        <w:rPr>
          <w:rFonts w:ascii="Verdana" w:eastAsia="Times New Roman" w:hAnsi="Verdana" w:cs="Times New Roman"/>
          <w:b/>
          <w:sz w:val="24"/>
          <w:szCs w:val="24"/>
          <w:lang w:val="en-IN" w:eastAsia="en-IN"/>
        </w:rPr>
        <w:t xml:space="preserve">to CLE’s below given bank account and inform us the UTR details as soon as possible </w:t>
      </w:r>
      <w:r w:rsidRPr="00C7522D">
        <w:rPr>
          <w:rFonts w:ascii="Verdana" w:eastAsia="Times New Roman" w:hAnsi="Verdana" w:cs="Times New Roman"/>
          <w:sz w:val="24"/>
          <w:szCs w:val="24"/>
          <w:lang w:val="en-IN" w:eastAsia="en-IN"/>
        </w:rPr>
        <w:t>so that we can confirm CLE’s space requirement to the fair organizer accordingly. </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eastAsia="en-IN"/>
        </w:rPr>
        <w:t> </w:t>
      </w:r>
    </w:p>
    <w:tbl>
      <w:tblPr>
        <w:tblW w:w="9190" w:type="dxa"/>
        <w:tblCellSpacing w:w="0" w:type="dxa"/>
        <w:tblInd w:w="270" w:type="dxa"/>
        <w:tblCellMar>
          <w:left w:w="0" w:type="dxa"/>
          <w:right w:w="0" w:type="dxa"/>
        </w:tblCellMar>
        <w:tblLook w:val="04A0"/>
      </w:tblPr>
      <w:tblGrid>
        <w:gridCol w:w="3332"/>
        <w:gridCol w:w="5918"/>
      </w:tblGrid>
      <w:tr w:rsidR="00C7522D" w:rsidRPr="00C7522D" w:rsidTr="00C7522D">
        <w:trPr>
          <w:trHeight w:val="330"/>
          <w:tblCellSpacing w:w="0" w:type="dxa"/>
        </w:trPr>
        <w:tc>
          <w:tcPr>
            <w:tcW w:w="331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Customer ID</w:t>
            </w:r>
          </w:p>
        </w:tc>
        <w:tc>
          <w:tcPr>
            <w:tcW w:w="587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5219031810</w:t>
            </w:r>
          </w:p>
        </w:tc>
      </w:tr>
      <w:tr w:rsidR="00C7522D" w:rsidRPr="00C7522D" w:rsidTr="00C7522D">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Account Title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COUNCIL FOR LEATHER EXPORTS</w:t>
            </w:r>
          </w:p>
        </w:tc>
      </w:tr>
      <w:tr w:rsidR="00C7522D" w:rsidRPr="00C7522D" w:rsidTr="00C7522D">
        <w:trPr>
          <w:trHeight w:val="33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Account Number</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b/>
                <w:bCs/>
                <w:color w:val="000000"/>
                <w:sz w:val="24"/>
                <w:szCs w:val="24"/>
                <w:lang w:val="en-IN" w:eastAsia="en-IN"/>
              </w:rPr>
              <w:t>60003456780</w:t>
            </w:r>
          </w:p>
        </w:tc>
      </w:tr>
      <w:tr w:rsidR="00C7522D" w:rsidRPr="00C7522D" w:rsidTr="00C7522D">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Account Activated date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25/05/2023</w:t>
            </w:r>
          </w:p>
        </w:tc>
      </w:tr>
      <w:tr w:rsidR="00C7522D" w:rsidRPr="00C7522D" w:rsidTr="00C7522D">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Account Type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SAVINGS ACCOUNT</w:t>
            </w:r>
          </w:p>
        </w:tc>
      </w:tr>
      <w:tr w:rsidR="00C7522D" w:rsidRPr="00C7522D" w:rsidTr="00C7522D">
        <w:trPr>
          <w:trHeight w:val="315"/>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Bank Name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IDFC FIRST Bank Limited</w:t>
            </w:r>
          </w:p>
        </w:tc>
      </w:tr>
      <w:tr w:rsidR="00C7522D" w:rsidRPr="00C7522D" w:rsidTr="00C7522D">
        <w:trPr>
          <w:trHeight w:val="387"/>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Branch Address</w:t>
            </w:r>
          </w:p>
        </w:tc>
        <w:tc>
          <w:tcPr>
            <w:tcW w:w="5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CHENNAI – NUNGAMBAKKAM BRANCH</w:t>
            </w:r>
          </w:p>
        </w:tc>
      </w:tr>
      <w:tr w:rsidR="00C7522D" w:rsidRPr="00C7522D" w:rsidTr="00C7522D">
        <w:trPr>
          <w:trHeight w:val="390"/>
          <w:tblCellSpacing w:w="0" w:type="dxa"/>
        </w:trPr>
        <w:tc>
          <w:tcPr>
            <w:tcW w:w="331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Bank IFSC code</w:t>
            </w:r>
          </w:p>
        </w:tc>
        <w:tc>
          <w:tcPr>
            <w:tcW w:w="58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color w:val="000000"/>
                <w:sz w:val="24"/>
                <w:szCs w:val="24"/>
                <w:lang w:val="en-IN" w:eastAsia="en-IN"/>
              </w:rPr>
              <w:t>IDFB0080102</w:t>
            </w:r>
          </w:p>
        </w:tc>
      </w:tr>
    </w:tbl>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 xml:space="preserve">We have booked an area of 100 sq. </w:t>
      </w:r>
      <w:proofErr w:type="spellStart"/>
      <w:r w:rsidRPr="00C7522D">
        <w:rPr>
          <w:rFonts w:ascii="Verdana" w:eastAsia="Times New Roman" w:hAnsi="Verdana" w:cs="Times New Roman"/>
          <w:sz w:val="24"/>
          <w:szCs w:val="24"/>
          <w:lang w:val="en-IN" w:eastAsia="en-IN"/>
        </w:rPr>
        <w:t>mtrs</w:t>
      </w:r>
      <w:proofErr w:type="spellEnd"/>
      <w:r w:rsidRPr="00C7522D">
        <w:rPr>
          <w:rFonts w:ascii="Verdana" w:eastAsia="Times New Roman" w:hAnsi="Verdana" w:cs="Times New Roman"/>
          <w:sz w:val="24"/>
          <w:szCs w:val="24"/>
          <w:lang w:val="en-IN" w:eastAsia="en-IN"/>
        </w:rPr>
        <w:t xml:space="preserve">. </w:t>
      </w:r>
      <w:proofErr w:type="gramStart"/>
      <w:r w:rsidRPr="00C7522D">
        <w:rPr>
          <w:rFonts w:ascii="Verdana" w:eastAsia="Times New Roman" w:hAnsi="Verdana" w:cs="Times New Roman"/>
          <w:sz w:val="24"/>
          <w:szCs w:val="24"/>
          <w:lang w:val="en-IN" w:eastAsia="en-IN"/>
        </w:rPr>
        <w:t>only</w:t>
      </w:r>
      <w:proofErr w:type="gramEnd"/>
      <w:r w:rsidRPr="00C7522D">
        <w:rPr>
          <w:rFonts w:ascii="Verdana" w:eastAsia="Times New Roman" w:hAnsi="Verdana" w:cs="Times New Roman"/>
          <w:sz w:val="24"/>
          <w:szCs w:val="24"/>
          <w:lang w:val="en-IN" w:eastAsia="en-IN"/>
        </w:rPr>
        <w:t xml:space="preserve"> in the fair and participation will be confirmed on first-come-first-served basis. </w:t>
      </w:r>
    </w:p>
    <w:p w:rsidR="00C7522D" w:rsidRPr="00C7522D" w:rsidRDefault="00C7522D" w:rsidP="00C7522D">
      <w:pPr>
        <w:spacing w:before="100" w:beforeAutospacing="1" w:after="100" w:afterAutospacing="1"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With best regards,</w:t>
      </w:r>
    </w:p>
    <w:p w:rsidR="00C7522D" w:rsidRPr="00C7522D" w:rsidRDefault="00C7522D" w:rsidP="00C7522D">
      <w:pPr>
        <w:spacing w:before="100" w:beforeAutospacing="1" w:after="100" w:afterAutospacing="1" w:line="240" w:lineRule="auto"/>
        <w:jc w:val="both"/>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 </w:t>
      </w:r>
    </w:p>
    <w:p w:rsidR="00C7522D" w:rsidRPr="00C7522D" w:rsidRDefault="00C7522D" w:rsidP="00C7522D">
      <w:pPr>
        <w:spacing w:before="100" w:beforeAutospacing="1" w:after="100" w:afterAutospacing="1" w:line="240" w:lineRule="auto"/>
        <w:rPr>
          <w:rFonts w:ascii="Times New Roman" w:eastAsia="Times New Roman" w:hAnsi="Times New Roman" w:cs="Times New Roman"/>
          <w:sz w:val="24"/>
          <w:szCs w:val="24"/>
        </w:rPr>
      </w:pPr>
      <w:r w:rsidRPr="00C7522D">
        <w:rPr>
          <w:rFonts w:ascii="Verdana" w:eastAsia="Times New Roman" w:hAnsi="Verdana" w:cs="Times New Roman"/>
          <w:sz w:val="24"/>
          <w:szCs w:val="24"/>
          <w:lang w:val="en-IN" w:eastAsia="en-IN"/>
        </w:rPr>
        <w:t xml:space="preserve">R </w:t>
      </w:r>
      <w:proofErr w:type="spellStart"/>
      <w:r w:rsidRPr="00C7522D">
        <w:rPr>
          <w:rFonts w:ascii="Verdana" w:eastAsia="Times New Roman" w:hAnsi="Verdana" w:cs="Times New Roman"/>
          <w:sz w:val="24"/>
          <w:szCs w:val="24"/>
          <w:lang w:val="en-IN" w:eastAsia="en-IN"/>
        </w:rPr>
        <w:t>Selvam</w:t>
      </w:r>
      <w:proofErr w:type="spellEnd"/>
      <w:r w:rsidRPr="00C7522D">
        <w:rPr>
          <w:rFonts w:ascii="Verdana" w:eastAsia="Times New Roman" w:hAnsi="Verdana" w:cs="Times New Roman"/>
          <w:sz w:val="24"/>
          <w:szCs w:val="24"/>
          <w:lang w:val="en-IN" w:eastAsia="en-IN"/>
        </w:rPr>
        <w:t>, IAS</w:t>
      </w:r>
      <w:r w:rsidRPr="00C7522D">
        <w:rPr>
          <w:rFonts w:ascii="Verdana" w:eastAsia="Times New Roman" w:hAnsi="Verdana" w:cs="Times New Roman"/>
          <w:sz w:val="24"/>
          <w:szCs w:val="24"/>
          <w:lang w:val="en-IN" w:eastAsia="en-IN"/>
        </w:rPr>
        <w:br/>
        <w:t>Executive Director</w:t>
      </w:r>
      <w:r w:rsidRPr="00C7522D">
        <w:rPr>
          <w:rFonts w:ascii="Verdana" w:eastAsia="Times New Roman" w:hAnsi="Verdana" w:cs="Times New Roman"/>
          <w:sz w:val="24"/>
          <w:szCs w:val="24"/>
          <w:lang w:val="en-IN" w:eastAsia="en-IN"/>
        </w:rPr>
        <w:br/>
        <w:t>Council for Leather Exports</w:t>
      </w:r>
    </w:p>
    <w:p w:rsidR="00C7522D" w:rsidRPr="00C7522D" w:rsidRDefault="00C7522D" w:rsidP="00C7522D">
      <w:pPr>
        <w:spacing w:before="100" w:beforeAutospacing="1" w:after="0" w:line="240" w:lineRule="auto"/>
        <w:rPr>
          <w:rFonts w:ascii="Times New Roman" w:eastAsia="Times New Roman" w:hAnsi="Times New Roman" w:cs="Times New Roman"/>
          <w:sz w:val="24"/>
          <w:szCs w:val="24"/>
        </w:rPr>
      </w:pPr>
      <w:r w:rsidRPr="00C7522D">
        <w:rPr>
          <w:rFonts w:ascii="Verdana" w:eastAsia="Times New Roman" w:hAnsi="Verdana" w:cs="Times New Roman"/>
          <w:sz w:val="20"/>
          <w:szCs w:val="24"/>
          <w:lang w:eastAsia="en-IN"/>
        </w:rPr>
        <w:t> </w:t>
      </w:r>
    </w:p>
    <w:p w:rsidR="00DE12C3" w:rsidRDefault="00C7522D">
      <w:proofErr w:type="gramStart"/>
      <w:r>
        <w:t>v</w:t>
      </w:r>
      <w:proofErr w:type="gramEnd"/>
    </w:p>
    <w:sectPr w:rsidR="00DE1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7522D"/>
    <w:rsid w:val="00C7522D"/>
    <w:rsid w:val="00DE1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2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22D"/>
    <w:rPr>
      <w:b/>
      <w:bCs/>
    </w:rPr>
  </w:style>
  <w:style w:type="paragraph" w:styleId="NoSpacing">
    <w:name w:val="No Spacing"/>
    <w:basedOn w:val="Normal"/>
    <w:uiPriority w:val="1"/>
    <w:qFormat/>
    <w:rsid w:val="00C752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9681447">
      <w:bodyDiv w:val="1"/>
      <w:marLeft w:val="0"/>
      <w:marRight w:val="0"/>
      <w:marTop w:val="0"/>
      <w:marBottom w:val="0"/>
      <w:divBdr>
        <w:top w:val="none" w:sz="0" w:space="0" w:color="auto"/>
        <w:left w:val="none" w:sz="0" w:space="0" w:color="auto"/>
        <w:bottom w:val="none" w:sz="0" w:space="0" w:color="auto"/>
        <w:right w:val="none" w:sz="0" w:space="0" w:color="auto"/>
      </w:divBdr>
      <w:divsChild>
        <w:div w:id="439378000">
          <w:marLeft w:val="0"/>
          <w:marRight w:val="0"/>
          <w:marTop w:val="0"/>
          <w:marBottom w:val="0"/>
          <w:divBdr>
            <w:top w:val="none" w:sz="0" w:space="0" w:color="auto"/>
            <w:left w:val="none" w:sz="0" w:space="0" w:color="auto"/>
            <w:bottom w:val="none" w:sz="0" w:space="0" w:color="auto"/>
            <w:right w:val="none" w:sz="0" w:space="0" w:color="auto"/>
          </w:divBdr>
          <w:divsChild>
            <w:div w:id="1712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2</cp:revision>
  <dcterms:created xsi:type="dcterms:W3CDTF">2025-01-20T10:57:00Z</dcterms:created>
  <dcterms:modified xsi:type="dcterms:W3CDTF">2025-01-20T10:59:00Z</dcterms:modified>
</cp:coreProperties>
</file>